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039FE" w14:textId="6F55C0F0" w:rsidR="00831AFA" w:rsidRPr="00F5757C" w:rsidRDefault="00EC110F" w:rsidP="00F5757C">
      <w:pPr>
        <w:spacing w:line="320" w:lineRule="exact"/>
        <w:ind w:rightChars="-109" w:right="-229"/>
        <w:rPr>
          <w:b/>
          <w:bCs/>
          <w:sz w:val="22"/>
        </w:rPr>
      </w:pPr>
      <w:r w:rsidRPr="00F5757C">
        <w:rPr>
          <w:rFonts w:eastAsia="ＭＳ 明朝" w:hint="eastAsia"/>
          <w:b/>
          <w:bCs/>
          <w:sz w:val="28"/>
          <w:szCs w:val="28"/>
        </w:rPr>
        <w:t>社会福祉法人指導監査結果概要</w:t>
      </w:r>
    </w:p>
    <w:tbl>
      <w:tblPr>
        <w:tblStyle w:val="a7"/>
        <w:tblW w:w="13412" w:type="dxa"/>
        <w:tblLook w:val="04A0" w:firstRow="1" w:lastRow="0" w:firstColumn="1" w:lastColumn="0" w:noHBand="0" w:noVBand="1"/>
      </w:tblPr>
      <w:tblGrid>
        <w:gridCol w:w="3000"/>
        <w:gridCol w:w="3706"/>
        <w:gridCol w:w="3000"/>
        <w:gridCol w:w="3706"/>
      </w:tblGrid>
      <w:tr w:rsidR="00C608B5" w14:paraId="2C1293EC" w14:textId="77777777" w:rsidTr="00F5757C">
        <w:trPr>
          <w:trHeight w:val="580"/>
        </w:trPr>
        <w:tc>
          <w:tcPr>
            <w:tcW w:w="3000" w:type="dxa"/>
            <w:shd w:val="clear" w:color="auto" w:fill="FABF8F" w:themeFill="accent6" w:themeFillTint="99"/>
            <w:vAlign w:val="center"/>
          </w:tcPr>
          <w:p w14:paraId="1ED7CE2D" w14:textId="593CB5B5" w:rsidR="00C608B5" w:rsidRPr="00F5757C" w:rsidRDefault="00C608B5" w:rsidP="00C608B5">
            <w:pPr>
              <w:jc w:val="center"/>
              <w:rPr>
                <w:sz w:val="24"/>
                <w:szCs w:val="24"/>
              </w:rPr>
            </w:pPr>
            <w:r w:rsidRPr="00F5757C">
              <w:rPr>
                <w:rFonts w:hint="eastAsia"/>
                <w:sz w:val="24"/>
                <w:szCs w:val="24"/>
              </w:rPr>
              <w:t>法人の名称</w:t>
            </w:r>
          </w:p>
        </w:tc>
        <w:tc>
          <w:tcPr>
            <w:tcW w:w="10412" w:type="dxa"/>
            <w:gridSpan w:val="3"/>
            <w:vAlign w:val="center"/>
          </w:tcPr>
          <w:p w14:paraId="7D010B11" w14:textId="2FFDF53B" w:rsidR="00C608B5" w:rsidRPr="00F5757C" w:rsidRDefault="00C608B5" w:rsidP="00C608B5">
            <w:pPr>
              <w:rPr>
                <w:sz w:val="24"/>
                <w:szCs w:val="24"/>
              </w:rPr>
            </w:pPr>
            <w:r w:rsidRPr="00F5757C">
              <w:rPr>
                <w:rFonts w:hint="eastAsia"/>
                <w:sz w:val="24"/>
                <w:szCs w:val="24"/>
              </w:rPr>
              <w:t>社会福祉法人</w:t>
            </w:r>
            <w:r w:rsidR="002771C6">
              <w:rPr>
                <w:rFonts w:hint="eastAsia"/>
                <w:sz w:val="24"/>
                <w:szCs w:val="24"/>
              </w:rPr>
              <w:t>ひまわりの里</w:t>
            </w:r>
          </w:p>
        </w:tc>
      </w:tr>
      <w:tr w:rsidR="00F5757C" w14:paraId="69FADC82" w14:textId="77777777" w:rsidTr="00F5757C">
        <w:trPr>
          <w:trHeight w:val="580"/>
        </w:trPr>
        <w:tc>
          <w:tcPr>
            <w:tcW w:w="3000" w:type="dxa"/>
            <w:shd w:val="clear" w:color="auto" w:fill="FABF8F" w:themeFill="accent6" w:themeFillTint="99"/>
            <w:vAlign w:val="center"/>
          </w:tcPr>
          <w:p w14:paraId="5FC18B3E" w14:textId="7DF14239" w:rsidR="00C608B5" w:rsidRPr="00F5757C" w:rsidRDefault="00C608B5" w:rsidP="00C608B5">
            <w:pPr>
              <w:jc w:val="center"/>
              <w:rPr>
                <w:sz w:val="24"/>
                <w:szCs w:val="24"/>
              </w:rPr>
            </w:pPr>
            <w:r w:rsidRPr="00F5757C">
              <w:rPr>
                <w:rFonts w:hint="eastAsia"/>
                <w:sz w:val="24"/>
                <w:szCs w:val="24"/>
              </w:rPr>
              <w:t>実施年月日</w:t>
            </w:r>
          </w:p>
        </w:tc>
        <w:tc>
          <w:tcPr>
            <w:tcW w:w="3706" w:type="dxa"/>
            <w:vAlign w:val="center"/>
          </w:tcPr>
          <w:p w14:paraId="1F07A071" w14:textId="78164118" w:rsidR="00C608B5" w:rsidRPr="00F5757C" w:rsidRDefault="00C608B5" w:rsidP="00E41A13">
            <w:pPr>
              <w:rPr>
                <w:sz w:val="24"/>
                <w:szCs w:val="24"/>
              </w:rPr>
            </w:pPr>
            <w:r w:rsidRPr="00F5757C">
              <w:rPr>
                <w:rFonts w:hint="eastAsia"/>
                <w:sz w:val="24"/>
                <w:szCs w:val="24"/>
              </w:rPr>
              <w:t>令和</w:t>
            </w:r>
            <w:r w:rsidR="002771C6">
              <w:rPr>
                <w:rFonts w:hint="eastAsia"/>
                <w:sz w:val="24"/>
                <w:szCs w:val="24"/>
              </w:rPr>
              <w:t>８</w:t>
            </w:r>
            <w:r w:rsidRPr="00F5757C">
              <w:rPr>
                <w:rFonts w:hint="eastAsia"/>
                <w:sz w:val="24"/>
                <w:szCs w:val="24"/>
              </w:rPr>
              <w:t>年</w:t>
            </w:r>
            <w:r w:rsidR="00DA2956">
              <w:rPr>
                <w:rFonts w:hint="eastAsia"/>
                <w:sz w:val="24"/>
                <w:szCs w:val="24"/>
              </w:rPr>
              <w:t>１</w:t>
            </w:r>
            <w:r w:rsidRPr="00F5757C">
              <w:rPr>
                <w:rFonts w:hint="eastAsia"/>
                <w:sz w:val="24"/>
                <w:szCs w:val="24"/>
              </w:rPr>
              <w:t>月</w:t>
            </w:r>
            <w:r w:rsidR="00255D6C">
              <w:rPr>
                <w:rFonts w:hint="eastAsia"/>
                <w:sz w:val="24"/>
                <w:szCs w:val="24"/>
              </w:rPr>
              <w:t>２</w:t>
            </w:r>
            <w:r w:rsidR="002771C6">
              <w:rPr>
                <w:rFonts w:hint="eastAsia"/>
                <w:sz w:val="24"/>
                <w:szCs w:val="24"/>
              </w:rPr>
              <w:t>１</w:t>
            </w:r>
            <w:r w:rsidRPr="00F5757C">
              <w:rPr>
                <w:rFonts w:hint="eastAsia"/>
                <w:sz w:val="24"/>
                <w:szCs w:val="24"/>
              </w:rPr>
              <w:t>日</w:t>
            </w:r>
          </w:p>
        </w:tc>
        <w:tc>
          <w:tcPr>
            <w:tcW w:w="3000" w:type="dxa"/>
            <w:shd w:val="clear" w:color="auto" w:fill="FABF8F" w:themeFill="accent6" w:themeFillTint="99"/>
            <w:vAlign w:val="center"/>
          </w:tcPr>
          <w:p w14:paraId="02A2DD81" w14:textId="6878F085" w:rsidR="00C608B5" w:rsidRPr="00F5757C" w:rsidRDefault="00C608B5" w:rsidP="00C608B5">
            <w:pPr>
              <w:jc w:val="center"/>
              <w:rPr>
                <w:sz w:val="24"/>
                <w:szCs w:val="24"/>
              </w:rPr>
            </w:pPr>
            <w:r w:rsidRPr="00F5757C">
              <w:rPr>
                <w:rFonts w:hint="eastAsia"/>
                <w:sz w:val="24"/>
                <w:szCs w:val="24"/>
              </w:rPr>
              <w:t>改善報告書提出日</w:t>
            </w:r>
          </w:p>
        </w:tc>
        <w:tc>
          <w:tcPr>
            <w:tcW w:w="3706" w:type="dxa"/>
            <w:vAlign w:val="center"/>
          </w:tcPr>
          <w:p w14:paraId="3D185828" w14:textId="7EC4B4AE" w:rsidR="00C608B5" w:rsidRPr="00F5757C" w:rsidRDefault="00255D6C" w:rsidP="00E41A13">
            <w:pPr>
              <w:rPr>
                <w:sz w:val="24"/>
                <w:szCs w:val="24"/>
              </w:rPr>
            </w:pPr>
            <w:r>
              <w:rPr>
                <w:rFonts w:hint="eastAsia"/>
                <w:sz w:val="24"/>
                <w:szCs w:val="24"/>
              </w:rPr>
              <w:t>令和８年</w:t>
            </w:r>
            <w:r w:rsidR="002771C6">
              <w:rPr>
                <w:rFonts w:hint="eastAsia"/>
                <w:sz w:val="24"/>
                <w:szCs w:val="24"/>
              </w:rPr>
              <w:t>３</w:t>
            </w:r>
            <w:r>
              <w:rPr>
                <w:rFonts w:hint="eastAsia"/>
                <w:sz w:val="24"/>
                <w:szCs w:val="24"/>
              </w:rPr>
              <w:t>月３日</w:t>
            </w:r>
          </w:p>
        </w:tc>
      </w:tr>
      <w:tr w:rsidR="00C608B5" w14:paraId="2EBF3E15" w14:textId="77777777" w:rsidTr="00F5757C">
        <w:trPr>
          <w:trHeight w:val="580"/>
        </w:trPr>
        <w:tc>
          <w:tcPr>
            <w:tcW w:w="6706" w:type="dxa"/>
            <w:gridSpan w:val="2"/>
            <w:shd w:val="clear" w:color="auto" w:fill="FABF8F" w:themeFill="accent6" w:themeFillTint="99"/>
            <w:vAlign w:val="center"/>
          </w:tcPr>
          <w:p w14:paraId="557AC50C" w14:textId="128133D7" w:rsidR="00C608B5" w:rsidRPr="00F5757C" w:rsidRDefault="00C608B5" w:rsidP="00C608B5">
            <w:pPr>
              <w:jc w:val="center"/>
              <w:rPr>
                <w:sz w:val="24"/>
                <w:szCs w:val="24"/>
              </w:rPr>
            </w:pPr>
            <w:r w:rsidRPr="00F5757C">
              <w:rPr>
                <w:rFonts w:hint="eastAsia"/>
                <w:sz w:val="24"/>
                <w:szCs w:val="24"/>
              </w:rPr>
              <w:t>文書指摘の内容</w:t>
            </w:r>
          </w:p>
        </w:tc>
        <w:tc>
          <w:tcPr>
            <w:tcW w:w="6706" w:type="dxa"/>
            <w:gridSpan w:val="2"/>
            <w:shd w:val="clear" w:color="auto" w:fill="FABF8F" w:themeFill="accent6" w:themeFillTint="99"/>
            <w:vAlign w:val="center"/>
          </w:tcPr>
          <w:p w14:paraId="599B1D48" w14:textId="6D15C3B3" w:rsidR="00C608B5" w:rsidRPr="00F5757C" w:rsidRDefault="00C608B5" w:rsidP="00C608B5">
            <w:pPr>
              <w:jc w:val="center"/>
              <w:rPr>
                <w:sz w:val="24"/>
                <w:szCs w:val="24"/>
              </w:rPr>
            </w:pPr>
            <w:r w:rsidRPr="00F5757C">
              <w:rPr>
                <w:rFonts w:hint="eastAsia"/>
                <w:sz w:val="24"/>
                <w:szCs w:val="24"/>
              </w:rPr>
              <w:t>改善状況</w:t>
            </w:r>
          </w:p>
        </w:tc>
      </w:tr>
      <w:tr w:rsidR="00C608B5" w:rsidRPr="00550C41" w14:paraId="4712C182" w14:textId="77777777" w:rsidTr="00F5757C">
        <w:trPr>
          <w:trHeight w:val="580"/>
        </w:trPr>
        <w:tc>
          <w:tcPr>
            <w:tcW w:w="6706" w:type="dxa"/>
            <w:gridSpan w:val="2"/>
            <w:vAlign w:val="center"/>
          </w:tcPr>
          <w:p w14:paraId="04ECAF6D" w14:textId="28A451DE" w:rsidR="00C608B5" w:rsidRPr="00F5757C" w:rsidRDefault="00A84B90" w:rsidP="005B1FEF">
            <w:pPr>
              <w:rPr>
                <w:sz w:val="24"/>
                <w:szCs w:val="24"/>
              </w:rPr>
            </w:pPr>
            <w:r>
              <w:rPr>
                <w:rFonts w:hint="eastAsia"/>
                <w:sz w:val="24"/>
                <w:szCs w:val="24"/>
              </w:rPr>
              <w:t>＜運営管理＞</w:t>
            </w:r>
          </w:p>
          <w:p w14:paraId="7150672F" w14:textId="6F79580C" w:rsidR="00F5757C" w:rsidRPr="00F5757C" w:rsidRDefault="00A84B90" w:rsidP="00A84B90">
            <w:pPr>
              <w:rPr>
                <w:sz w:val="24"/>
                <w:szCs w:val="24"/>
              </w:rPr>
            </w:pPr>
            <w:r>
              <w:rPr>
                <w:rFonts w:hint="eastAsia"/>
                <w:sz w:val="24"/>
                <w:szCs w:val="24"/>
              </w:rPr>
              <w:t>・</w:t>
            </w:r>
            <w:r w:rsidR="00564261" w:rsidRPr="00564261">
              <w:rPr>
                <w:rFonts w:hint="eastAsia"/>
                <w:sz w:val="24"/>
                <w:szCs w:val="24"/>
              </w:rPr>
              <w:t>社会福祉事業を主たる事業として運営することが、社会福祉法人の基本的要件として求められるが、指標となるサービス活動費用が、数年来</w:t>
            </w:r>
            <w:r w:rsidR="00564261" w:rsidRPr="00564261">
              <w:rPr>
                <w:rFonts w:hint="eastAsia"/>
                <w:sz w:val="24"/>
                <w:szCs w:val="24"/>
              </w:rPr>
              <w:t>50</w:t>
            </w:r>
            <w:r w:rsidR="00564261" w:rsidRPr="00564261">
              <w:rPr>
                <w:rFonts w:hint="eastAsia"/>
                <w:sz w:val="24"/>
                <w:szCs w:val="24"/>
              </w:rPr>
              <w:t>％を大幅に下回る状況が続いている。このことは従前より指摘しているが、一向に改善が見られないことから、改めて事案の重要性を認識し、喫緊の課題として、可及的速やかに事業の見直しを進め、その検討結果を必ず報告すること。</w:t>
            </w:r>
          </w:p>
          <w:p w14:paraId="23A78077" w14:textId="77777777" w:rsidR="00F5757C" w:rsidRPr="00F5757C" w:rsidRDefault="00F5757C" w:rsidP="005B1FEF">
            <w:pPr>
              <w:rPr>
                <w:sz w:val="24"/>
                <w:szCs w:val="24"/>
              </w:rPr>
            </w:pPr>
          </w:p>
          <w:p w14:paraId="256A39D1" w14:textId="7454AD2F" w:rsidR="00F5757C" w:rsidRPr="00F5757C" w:rsidRDefault="00A84B90" w:rsidP="005B1FEF">
            <w:pPr>
              <w:rPr>
                <w:sz w:val="24"/>
                <w:szCs w:val="24"/>
              </w:rPr>
            </w:pPr>
            <w:r>
              <w:rPr>
                <w:rFonts w:hint="eastAsia"/>
                <w:sz w:val="24"/>
                <w:szCs w:val="24"/>
              </w:rPr>
              <w:t>＜会計管理＞</w:t>
            </w:r>
          </w:p>
          <w:p w14:paraId="581FBE66" w14:textId="2DB284E5" w:rsidR="00F5757C" w:rsidRPr="00F5757C" w:rsidRDefault="00A84B90" w:rsidP="00A84B90">
            <w:pPr>
              <w:rPr>
                <w:sz w:val="24"/>
                <w:szCs w:val="24"/>
              </w:rPr>
            </w:pPr>
            <w:r>
              <w:rPr>
                <w:rFonts w:hint="eastAsia"/>
                <w:sz w:val="24"/>
                <w:szCs w:val="24"/>
              </w:rPr>
              <w:t>・</w:t>
            </w:r>
            <w:r w:rsidR="00564261" w:rsidRPr="00564261">
              <w:rPr>
                <w:rFonts w:hint="eastAsia"/>
                <w:sz w:val="24"/>
                <w:szCs w:val="24"/>
              </w:rPr>
              <w:t>法人の経営状況を正確に把握するため、収益及び費用は適切な会計期間で計上すること。</w:t>
            </w:r>
          </w:p>
          <w:p w14:paraId="028637CD" w14:textId="5882C839" w:rsidR="00F5757C" w:rsidRPr="00F5757C" w:rsidRDefault="00F5757C" w:rsidP="005B1FEF">
            <w:pPr>
              <w:rPr>
                <w:sz w:val="24"/>
                <w:szCs w:val="24"/>
              </w:rPr>
            </w:pPr>
          </w:p>
          <w:p w14:paraId="05489BCD" w14:textId="75E73A65" w:rsidR="00F5757C" w:rsidRDefault="00564261" w:rsidP="005B1FEF">
            <w:pPr>
              <w:rPr>
                <w:sz w:val="24"/>
                <w:szCs w:val="24"/>
              </w:rPr>
            </w:pPr>
            <w:r>
              <w:rPr>
                <w:rFonts w:hint="eastAsia"/>
                <w:sz w:val="24"/>
                <w:szCs w:val="24"/>
              </w:rPr>
              <w:t>・</w:t>
            </w:r>
            <w:r w:rsidRPr="00564261">
              <w:rPr>
                <w:rFonts w:hint="eastAsia"/>
                <w:sz w:val="24"/>
                <w:szCs w:val="24"/>
              </w:rPr>
              <w:t>賞与引当金及び退職給付引当金について、負債として認識すべき残高を適正に計上すること。</w:t>
            </w:r>
          </w:p>
          <w:p w14:paraId="10C74BFD" w14:textId="77777777" w:rsidR="00564261" w:rsidRPr="00F5757C" w:rsidRDefault="00564261" w:rsidP="005B1FEF">
            <w:pPr>
              <w:rPr>
                <w:sz w:val="24"/>
                <w:szCs w:val="24"/>
              </w:rPr>
            </w:pPr>
          </w:p>
          <w:p w14:paraId="721E7328" w14:textId="5189A1AD" w:rsidR="00CD0E0E" w:rsidRPr="00F5757C" w:rsidRDefault="00564261" w:rsidP="00CD0E0E">
            <w:pPr>
              <w:rPr>
                <w:sz w:val="24"/>
                <w:szCs w:val="24"/>
              </w:rPr>
            </w:pPr>
            <w:r>
              <w:rPr>
                <w:rFonts w:hint="eastAsia"/>
                <w:sz w:val="24"/>
                <w:szCs w:val="24"/>
              </w:rPr>
              <w:t>・</w:t>
            </w:r>
            <w:r w:rsidRPr="00564261">
              <w:rPr>
                <w:rFonts w:hint="eastAsia"/>
                <w:sz w:val="24"/>
                <w:szCs w:val="24"/>
              </w:rPr>
              <w:t>同一の預金口座を共有していることで各拠点区分の資金管理が一部曖昧な状態にあるため、内部取引を計上し、拠点区分間の資金の動きを正確に反映すること。</w:t>
            </w:r>
          </w:p>
        </w:tc>
        <w:tc>
          <w:tcPr>
            <w:tcW w:w="6706" w:type="dxa"/>
            <w:gridSpan w:val="2"/>
            <w:vAlign w:val="center"/>
          </w:tcPr>
          <w:p w14:paraId="7E074221" w14:textId="50D70B49" w:rsidR="00C608B5" w:rsidRDefault="00C608B5" w:rsidP="005B1FEF">
            <w:pPr>
              <w:rPr>
                <w:sz w:val="24"/>
                <w:szCs w:val="24"/>
              </w:rPr>
            </w:pPr>
          </w:p>
          <w:p w14:paraId="13CC0E14" w14:textId="2341CC98" w:rsidR="00A84B90" w:rsidRPr="00F5757C" w:rsidRDefault="00A84B90" w:rsidP="00F07B39">
            <w:pPr>
              <w:rPr>
                <w:sz w:val="24"/>
                <w:szCs w:val="24"/>
              </w:rPr>
            </w:pPr>
            <w:r>
              <w:rPr>
                <w:rFonts w:hint="eastAsia"/>
                <w:sz w:val="24"/>
                <w:szCs w:val="24"/>
              </w:rPr>
              <w:t>・</w:t>
            </w:r>
            <w:r w:rsidR="00F07B39" w:rsidRPr="00F07B39">
              <w:rPr>
                <w:rFonts w:hint="eastAsia"/>
                <w:sz w:val="24"/>
                <w:szCs w:val="24"/>
              </w:rPr>
              <w:t>改善計画について検討中です</w:t>
            </w:r>
            <w:r w:rsidR="00F07B39">
              <w:rPr>
                <w:rFonts w:hint="eastAsia"/>
                <w:sz w:val="24"/>
                <w:szCs w:val="24"/>
              </w:rPr>
              <w:t>。</w:t>
            </w:r>
            <w:r w:rsidR="00F07B39" w:rsidRPr="00F07B39">
              <w:rPr>
                <w:rFonts w:hint="eastAsia"/>
                <w:sz w:val="24"/>
                <w:szCs w:val="24"/>
              </w:rPr>
              <w:t>後日、改善計画書を提出いたします</w:t>
            </w:r>
            <w:r w:rsidR="00F07B39">
              <w:rPr>
                <w:rFonts w:hint="eastAsia"/>
                <w:sz w:val="24"/>
                <w:szCs w:val="24"/>
              </w:rPr>
              <w:t>。</w:t>
            </w:r>
          </w:p>
          <w:p w14:paraId="271D2F1F" w14:textId="3028C86E" w:rsidR="00F5757C" w:rsidRDefault="00CF48CD" w:rsidP="005B1FEF">
            <w:pPr>
              <w:rPr>
                <w:sz w:val="24"/>
                <w:szCs w:val="24"/>
              </w:rPr>
            </w:pPr>
            <w:r>
              <w:rPr>
                <w:rFonts w:hint="eastAsia"/>
                <w:sz w:val="24"/>
                <w:szCs w:val="24"/>
              </w:rPr>
              <w:t>（令和８年４月３０日追記：改善計画書の提出を確認。）</w:t>
            </w:r>
          </w:p>
          <w:p w14:paraId="76B8E472" w14:textId="77777777" w:rsidR="00564261" w:rsidRDefault="00564261" w:rsidP="005B1FEF">
            <w:pPr>
              <w:rPr>
                <w:rFonts w:hint="eastAsia"/>
                <w:sz w:val="24"/>
                <w:szCs w:val="24"/>
              </w:rPr>
            </w:pPr>
          </w:p>
          <w:p w14:paraId="3C84889E" w14:textId="77777777" w:rsidR="00564261" w:rsidRDefault="00564261" w:rsidP="005B1FEF">
            <w:pPr>
              <w:rPr>
                <w:sz w:val="24"/>
                <w:szCs w:val="24"/>
              </w:rPr>
            </w:pPr>
          </w:p>
          <w:p w14:paraId="34C54C66" w14:textId="77777777" w:rsidR="00564261" w:rsidRDefault="00564261" w:rsidP="005B1FEF">
            <w:pPr>
              <w:rPr>
                <w:sz w:val="24"/>
                <w:szCs w:val="24"/>
              </w:rPr>
            </w:pPr>
          </w:p>
          <w:p w14:paraId="6AC36807" w14:textId="77777777" w:rsidR="00564261" w:rsidRDefault="00564261" w:rsidP="005B1FEF">
            <w:pPr>
              <w:rPr>
                <w:sz w:val="24"/>
                <w:szCs w:val="24"/>
              </w:rPr>
            </w:pPr>
          </w:p>
          <w:p w14:paraId="338B5D35" w14:textId="77777777" w:rsidR="00564261" w:rsidRDefault="00564261" w:rsidP="005B1FEF">
            <w:pPr>
              <w:rPr>
                <w:sz w:val="24"/>
                <w:szCs w:val="24"/>
              </w:rPr>
            </w:pPr>
          </w:p>
          <w:p w14:paraId="56D53B50" w14:textId="77777777" w:rsidR="00F5757C" w:rsidRPr="00F5757C" w:rsidRDefault="00F5757C" w:rsidP="005B1FEF">
            <w:pPr>
              <w:rPr>
                <w:sz w:val="24"/>
                <w:szCs w:val="24"/>
              </w:rPr>
            </w:pPr>
          </w:p>
          <w:p w14:paraId="43D66ADD" w14:textId="73BBAEE2" w:rsidR="00F5757C" w:rsidRPr="00F5757C" w:rsidRDefault="00A84B90" w:rsidP="00A84B90">
            <w:pPr>
              <w:rPr>
                <w:sz w:val="24"/>
                <w:szCs w:val="24"/>
              </w:rPr>
            </w:pPr>
            <w:r>
              <w:rPr>
                <w:rFonts w:hint="eastAsia"/>
                <w:sz w:val="24"/>
                <w:szCs w:val="24"/>
              </w:rPr>
              <w:t>・</w:t>
            </w:r>
            <w:r w:rsidR="00F07B39" w:rsidRPr="00F07B39">
              <w:rPr>
                <w:rFonts w:hint="eastAsia"/>
                <w:sz w:val="24"/>
                <w:szCs w:val="24"/>
              </w:rPr>
              <w:t>令和</w:t>
            </w:r>
            <w:r w:rsidR="00F07B39" w:rsidRPr="00F07B39">
              <w:rPr>
                <w:rFonts w:hint="eastAsia"/>
                <w:sz w:val="24"/>
                <w:szCs w:val="24"/>
              </w:rPr>
              <w:t>7</w:t>
            </w:r>
            <w:r w:rsidR="00F07B39" w:rsidRPr="00F07B39">
              <w:rPr>
                <w:rFonts w:hint="eastAsia"/>
                <w:sz w:val="24"/>
                <w:szCs w:val="24"/>
              </w:rPr>
              <w:t>年度決算報告にて、発生主義に基づいて適切な会計期間で計上するよう改善いたします</w:t>
            </w:r>
            <w:r w:rsidR="00F07B39">
              <w:rPr>
                <w:rFonts w:hint="eastAsia"/>
                <w:sz w:val="24"/>
                <w:szCs w:val="24"/>
              </w:rPr>
              <w:t>。</w:t>
            </w:r>
          </w:p>
          <w:p w14:paraId="72D9B32D" w14:textId="77777777" w:rsidR="00F5757C" w:rsidRDefault="00F5757C" w:rsidP="005B1FEF">
            <w:pPr>
              <w:rPr>
                <w:sz w:val="24"/>
                <w:szCs w:val="24"/>
              </w:rPr>
            </w:pPr>
          </w:p>
          <w:p w14:paraId="301703D6" w14:textId="132BCC3B" w:rsidR="00564261" w:rsidRPr="00F5757C" w:rsidRDefault="00F07B39" w:rsidP="005B1FEF">
            <w:pPr>
              <w:rPr>
                <w:sz w:val="24"/>
                <w:szCs w:val="24"/>
              </w:rPr>
            </w:pPr>
            <w:r>
              <w:rPr>
                <w:rFonts w:hint="eastAsia"/>
                <w:sz w:val="24"/>
                <w:szCs w:val="24"/>
              </w:rPr>
              <w:t>・</w:t>
            </w:r>
            <w:r w:rsidRPr="00F07B39">
              <w:rPr>
                <w:rFonts w:hint="eastAsia"/>
                <w:sz w:val="24"/>
                <w:szCs w:val="24"/>
              </w:rPr>
              <w:t>令和</w:t>
            </w:r>
            <w:r w:rsidRPr="00F07B39">
              <w:rPr>
                <w:rFonts w:hint="eastAsia"/>
                <w:sz w:val="24"/>
                <w:szCs w:val="24"/>
              </w:rPr>
              <w:t>7</w:t>
            </w:r>
            <w:r w:rsidRPr="00F07B39">
              <w:rPr>
                <w:rFonts w:hint="eastAsia"/>
                <w:sz w:val="24"/>
                <w:szCs w:val="24"/>
              </w:rPr>
              <w:t>年度決算報告にて、適正に計上するよう改善いたします</w:t>
            </w:r>
            <w:r>
              <w:rPr>
                <w:rFonts w:hint="eastAsia"/>
                <w:sz w:val="24"/>
                <w:szCs w:val="24"/>
              </w:rPr>
              <w:t>。</w:t>
            </w:r>
          </w:p>
          <w:p w14:paraId="52B875B4" w14:textId="77777777" w:rsidR="00564261" w:rsidRPr="00F5757C" w:rsidRDefault="00564261" w:rsidP="00174EE1">
            <w:pPr>
              <w:rPr>
                <w:sz w:val="24"/>
                <w:szCs w:val="24"/>
              </w:rPr>
            </w:pPr>
          </w:p>
          <w:p w14:paraId="693D1753" w14:textId="3FFFFFBB" w:rsidR="00F5757C" w:rsidRDefault="00D41F27" w:rsidP="00D41F27">
            <w:pPr>
              <w:rPr>
                <w:sz w:val="24"/>
                <w:szCs w:val="24"/>
              </w:rPr>
            </w:pPr>
            <w:r>
              <w:rPr>
                <w:rFonts w:hint="eastAsia"/>
                <w:sz w:val="24"/>
                <w:szCs w:val="24"/>
              </w:rPr>
              <w:t>・</w:t>
            </w:r>
            <w:r w:rsidR="00F07B39" w:rsidRPr="00F07B39">
              <w:rPr>
                <w:rFonts w:hint="eastAsia"/>
                <w:sz w:val="24"/>
                <w:szCs w:val="24"/>
              </w:rPr>
              <w:t>令和</w:t>
            </w:r>
            <w:r w:rsidR="00F07B39" w:rsidRPr="00F07B39">
              <w:rPr>
                <w:rFonts w:hint="eastAsia"/>
                <w:sz w:val="24"/>
                <w:szCs w:val="24"/>
              </w:rPr>
              <w:t>7</w:t>
            </w:r>
            <w:r w:rsidR="00F07B39" w:rsidRPr="00F07B39">
              <w:rPr>
                <w:rFonts w:hint="eastAsia"/>
                <w:sz w:val="24"/>
                <w:szCs w:val="24"/>
              </w:rPr>
              <w:t>年度決算報告にて、適正に計上するよう改善いたします</w:t>
            </w:r>
            <w:r w:rsidR="00F07B39">
              <w:rPr>
                <w:rFonts w:hint="eastAsia"/>
                <w:sz w:val="24"/>
                <w:szCs w:val="24"/>
              </w:rPr>
              <w:t>。</w:t>
            </w:r>
          </w:p>
          <w:p w14:paraId="242553F6" w14:textId="68424623" w:rsidR="00F5757C" w:rsidRPr="00F5757C" w:rsidRDefault="00F5757C" w:rsidP="00564261">
            <w:pPr>
              <w:rPr>
                <w:sz w:val="24"/>
                <w:szCs w:val="24"/>
              </w:rPr>
            </w:pPr>
          </w:p>
        </w:tc>
      </w:tr>
    </w:tbl>
    <w:p w14:paraId="1ADC2C98" w14:textId="77777777" w:rsidR="00C608B5" w:rsidRPr="00EC110F" w:rsidRDefault="00C608B5" w:rsidP="008D506F">
      <w:pPr>
        <w:rPr>
          <w:szCs w:val="21"/>
        </w:rPr>
      </w:pPr>
    </w:p>
    <w:sectPr w:rsidR="00C608B5" w:rsidRPr="00EC110F" w:rsidSect="00F07B39">
      <w:headerReference w:type="default" r:id="rId7"/>
      <w:pgSz w:w="16838" w:h="11906" w:orient="landscape"/>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63C53" w14:textId="77777777" w:rsidR="007B3779" w:rsidRDefault="00C46655">
      <w:r>
        <w:separator/>
      </w:r>
    </w:p>
  </w:endnote>
  <w:endnote w:type="continuationSeparator" w:id="0">
    <w:p w14:paraId="4A457467" w14:textId="77777777" w:rsidR="007B3779" w:rsidRDefault="00C4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D7D9E" w14:textId="77777777" w:rsidR="007B3779" w:rsidRDefault="00C46655">
      <w:r>
        <w:separator/>
      </w:r>
    </w:p>
  </w:footnote>
  <w:footnote w:type="continuationSeparator" w:id="0">
    <w:p w14:paraId="440EFE98" w14:textId="77777777" w:rsidR="007B3779" w:rsidRDefault="00C46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209E8" w14:textId="5388BF73" w:rsidR="003F0860" w:rsidRPr="003F0860" w:rsidRDefault="003F0860" w:rsidP="003F0860">
    <w:pPr>
      <w:pStyle w:val="a3"/>
      <w:jc w:val="right"/>
      <w:rPr>
        <w:sz w:val="28"/>
        <w:szCs w:val="32"/>
      </w:rPr>
    </w:pPr>
    <w:r w:rsidRPr="003F0860">
      <w:rPr>
        <w:rFonts w:hint="eastAsia"/>
        <w:sz w:val="28"/>
        <w:szCs w:val="32"/>
      </w:rPr>
      <w:t>別添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0F"/>
    <w:rsid w:val="000D6086"/>
    <w:rsid w:val="001566FF"/>
    <w:rsid w:val="00174EE1"/>
    <w:rsid w:val="001B2D93"/>
    <w:rsid w:val="001F0D4B"/>
    <w:rsid w:val="001F1336"/>
    <w:rsid w:val="002102A5"/>
    <w:rsid w:val="00255D6C"/>
    <w:rsid w:val="002565AC"/>
    <w:rsid w:val="002771C6"/>
    <w:rsid w:val="003759D7"/>
    <w:rsid w:val="00392352"/>
    <w:rsid w:val="003A4B84"/>
    <w:rsid w:val="003D6732"/>
    <w:rsid w:val="003F0860"/>
    <w:rsid w:val="004136CF"/>
    <w:rsid w:val="00462A8F"/>
    <w:rsid w:val="00550C41"/>
    <w:rsid w:val="00564261"/>
    <w:rsid w:val="0056533C"/>
    <w:rsid w:val="00594EF3"/>
    <w:rsid w:val="005B1FEF"/>
    <w:rsid w:val="006606B0"/>
    <w:rsid w:val="006665BE"/>
    <w:rsid w:val="007B3779"/>
    <w:rsid w:val="007D7A7A"/>
    <w:rsid w:val="00831AFA"/>
    <w:rsid w:val="00862DA1"/>
    <w:rsid w:val="008D506F"/>
    <w:rsid w:val="009E6A33"/>
    <w:rsid w:val="009F5547"/>
    <w:rsid w:val="009F6F44"/>
    <w:rsid w:val="00A35D92"/>
    <w:rsid w:val="00A73A87"/>
    <w:rsid w:val="00A84B90"/>
    <w:rsid w:val="00B009B2"/>
    <w:rsid w:val="00B07808"/>
    <w:rsid w:val="00B626E1"/>
    <w:rsid w:val="00C21ED0"/>
    <w:rsid w:val="00C46655"/>
    <w:rsid w:val="00C608B5"/>
    <w:rsid w:val="00CC7A0E"/>
    <w:rsid w:val="00CD0E0E"/>
    <w:rsid w:val="00CE40E5"/>
    <w:rsid w:val="00CF48CD"/>
    <w:rsid w:val="00D41F27"/>
    <w:rsid w:val="00DA2956"/>
    <w:rsid w:val="00DF42E3"/>
    <w:rsid w:val="00E41A13"/>
    <w:rsid w:val="00E47EBB"/>
    <w:rsid w:val="00EC110F"/>
    <w:rsid w:val="00F05A88"/>
    <w:rsid w:val="00F07B39"/>
    <w:rsid w:val="00F37A05"/>
    <w:rsid w:val="00F42695"/>
    <w:rsid w:val="00F5757C"/>
    <w:rsid w:val="00F77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08E90C9"/>
  <w15:docId w15:val="{E55733F6-AD75-408B-8EF8-C3C9EBF1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1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110F"/>
    <w:pPr>
      <w:tabs>
        <w:tab w:val="center" w:pos="4252"/>
        <w:tab w:val="right" w:pos="8504"/>
      </w:tabs>
      <w:snapToGrid w:val="0"/>
    </w:pPr>
  </w:style>
  <w:style w:type="character" w:customStyle="1" w:styleId="a4">
    <w:name w:val="ヘッダー (文字)"/>
    <w:basedOn w:val="a0"/>
    <w:link w:val="a3"/>
    <w:uiPriority w:val="99"/>
    <w:rsid w:val="00EC110F"/>
  </w:style>
  <w:style w:type="paragraph" w:styleId="a5">
    <w:name w:val="footer"/>
    <w:basedOn w:val="a"/>
    <w:link w:val="a6"/>
    <w:uiPriority w:val="99"/>
    <w:unhideWhenUsed/>
    <w:rsid w:val="00EC110F"/>
    <w:pPr>
      <w:tabs>
        <w:tab w:val="center" w:pos="4252"/>
        <w:tab w:val="right" w:pos="8504"/>
      </w:tabs>
      <w:snapToGrid w:val="0"/>
    </w:pPr>
  </w:style>
  <w:style w:type="character" w:customStyle="1" w:styleId="a6">
    <w:name w:val="フッター (文字)"/>
    <w:basedOn w:val="a0"/>
    <w:link w:val="a5"/>
    <w:uiPriority w:val="99"/>
    <w:rsid w:val="00EC110F"/>
  </w:style>
  <w:style w:type="table" w:styleId="a7">
    <w:name w:val="Table Grid"/>
    <w:basedOn w:val="a1"/>
    <w:uiPriority w:val="59"/>
    <w:rsid w:val="00C60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6FA8-5986-4F19-A35B-52240EA1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あずさ</dc:creator>
  <cp:lastModifiedBy>村元　京平</cp:lastModifiedBy>
  <cp:revision>2</cp:revision>
  <cp:lastPrinted>2025-11-14T03:03:00Z</cp:lastPrinted>
  <dcterms:created xsi:type="dcterms:W3CDTF">2026-05-01T01:47:00Z</dcterms:created>
  <dcterms:modified xsi:type="dcterms:W3CDTF">2026-05-01T01:47:00Z</dcterms:modified>
</cp:coreProperties>
</file>