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46AC" w14:textId="77777777" w:rsidR="00D613BA" w:rsidRDefault="00D613BA" w:rsidP="00D613BA">
      <w:pPr>
        <w:autoSpaceDE w:val="0"/>
        <w:autoSpaceDN w:val="0"/>
      </w:pPr>
      <w:r>
        <w:rPr>
          <w:rFonts w:hint="eastAsia"/>
        </w:rPr>
        <w:t xml:space="preserve">　　　佐倉市公共交通事業継続支援金交付要綱</w:t>
      </w:r>
    </w:p>
    <w:p w14:paraId="29C3FB4B" w14:textId="77777777" w:rsidR="00D613BA" w:rsidRDefault="00D613BA" w:rsidP="00D613BA">
      <w:pPr>
        <w:autoSpaceDE w:val="0"/>
        <w:autoSpaceDN w:val="0"/>
      </w:pPr>
      <w:r>
        <w:rPr>
          <w:rFonts w:hint="eastAsia"/>
        </w:rPr>
        <w:t xml:space="preserve">　（趣旨）</w:t>
      </w:r>
    </w:p>
    <w:p w14:paraId="5E8C442C" w14:textId="3E5ADAC0" w:rsidR="00D613BA" w:rsidRDefault="00D613BA" w:rsidP="00D613BA">
      <w:pPr>
        <w:autoSpaceDE w:val="0"/>
        <w:autoSpaceDN w:val="0"/>
        <w:ind w:left="240" w:hangingChars="100" w:hanging="240"/>
      </w:pPr>
      <w:r>
        <w:rPr>
          <w:rFonts w:hint="eastAsia"/>
        </w:rPr>
        <w:t>第１条　この要綱は、原油価格高騰の影響により厳しい経営環境にある交通事業者に対して事業の継続を支援し、市民生活及び経済活動を支える公共交通網の維持を図るため、予算の範囲内において、佐倉市公共交通事業継続支援金（以下「支援金」という。）を交付することについて、佐倉市補助金等の交付に関する規則（平成９年佐倉市規則第３９号。以下「規則」という。）に定めるもののほか、必要な事項を定めるものとする。</w:t>
      </w:r>
    </w:p>
    <w:p w14:paraId="46203EF6" w14:textId="77777777" w:rsidR="00D613BA" w:rsidRDefault="00D613BA" w:rsidP="00D613BA">
      <w:pPr>
        <w:autoSpaceDE w:val="0"/>
        <w:autoSpaceDN w:val="0"/>
      </w:pPr>
      <w:r>
        <w:rPr>
          <w:rFonts w:hint="eastAsia"/>
        </w:rPr>
        <w:t xml:space="preserve">　（定義）</w:t>
      </w:r>
    </w:p>
    <w:p w14:paraId="5E1C45F9" w14:textId="77777777" w:rsidR="00D613BA" w:rsidRDefault="00D613BA" w:rsidP="00D613BA">
      <w:pPr>
        <w:autoSpaceDE w:val="0"/>
        <w:autoSpaceDN w:val="0"/>
        <w:ind w:left="240" w:hangingChars="100" w:hanging="240"/>
      </w:pPr>
      <w:r>
        <w:rPr>
          <w:rFonts w:hint="eastAsia"/>
        </w:rPr>
        <w:t>第２条　この要綱において、次の各号に掲げる用語の意義は、当該各号に定めるところによる。</w:t>
      </w:r>
    </w:p>
    <w:p w14:paraId="7DB53CCB" w14:textId="77777777" w:rsidR="00D613BA" w:rsidRDefault="00D613BA" w:rsidP="00D613BA">
      <w:pPr>
        <w:autoSpaceDE w:val="0"/>
        <w:autoSpaceDN w:val="0"/>
        <w:adjustRightInd w:val="0"/>
        <w:ind w:left="480" w:hangingChars="200" w:hanging="480"/>
      </w:pPr>
      <w:r>
        <w:rPr>
          <w:rFonts w:hint="eastAsia"/>
        </w:rPr>
        <w:t>（１）路線バス事業者　道路運送法（昭和２６年法律第１８３号。以下「法」という。）第３条第１号イに規定する一般乗合旅客自動車運送事業を行う者をいう。</w:t>
      </w:r>
    </w:p>
    <w:p w14:paraId="2CEA21B2" w14:textId="77777777" w:rsidR="00D613BA" w:rsidRDefault="00D613BA" w:rsidP="00D613BA">
      <w:pPr>
        <w:autoSpaceDE w:val="0"/>
        <w:autoSpaceDN w:val="0"/>
        <w:adjustRightInd w:val="0"/>
        <w:ind w:left="480" w:hangingChars="200" w:hanging="480"/>
      </w:pPr>
      <w:r>
        <w:rPr>
          <w:rFonts w:hint="eastAsia"/>
        </w:rPr>
        <w:t>（２）貸切バス事業者　法第３条第１号ロに規定する一般貸切旅客自動車運送事業を行う者をいう。</w:t>
      </w:r>
    </w:p>
    <w:p w14:paraId="2D1B7D83" w14:textId="77777777" w:rsidR="00D613BA" w:rsidRDefault="00D613BA" w:rsidP="00D613BA">
      <w:pPr>
        <w:autoSpaceDE w:val="0"/>
        <w:autoSpaceDN w:val="0"/>
        <w:adjustRightInd w:val="0"/>
        <w:ind w:left="480" w:hangingChars="200" w:hanging="480"/>
      </w:pPr>
      <w:r>
        <w:rPr>
          <w:rFonts w:hint="eastAsia"/>
        </w:rPr>
        <w:t>（３）タクシー事業者　法第３条第１号ハに規定する一般乗用旅客自動車運送事業を行う者をいう。</w:t>
      </w:r>
    </w:p>
    <w:p w14:paraId="12AAC7E2" w14:textId="77777777" w:rsidR="00D613BA" w:rsidRDefault="00D613BA" w:rsidP="00D613BA">
      <w:pPr>
        <w:autoSpaceDE w:val="0"/>
        <w:autoSpaceDN w:val="0"/>
        <w:adjustRightInd w:val="0"/>
        <w:ind w:left="480" w:hangingChars="200" w:hanging="480"/>
      </w:pPr>
      <w:r>
        <w:rPr>
          <w:rFonts w:hint="eastAsia"/>
        </w:rPr>
        <w:t>（４）鉄道事業者　鉄道事業法（昭和６１年法律第９２号）第２条第１項に規定する鉄道事業を行う者をいう。</w:t>
      </w:r>
    </w:p>
    <w:p w14:paraId="3CC2F2E8" w14:textId="77777777" w:rsidR="00D613BA" w:rsidRDefault="00D613BA" w:rsidP="00D613BA">
      <w:pPr>
        <w:autoSpaceDE w:val="0"/>
        <w:autoSpaceDN w:val="0"/>
      </w:pPr>
      <w:r>
        <w:rPr>
          <w:rFonts w:hint="eastAsia"/>
        </w:rPr>
        <w:t xml:space="preserve">　（交付対象者）</w:t>
      </w:r>
    </w:p>
    <w:p w14:paraId="1DED84E7" w14:textId="40A1EBB7" w:rsidR="00D613BA" w:rsidRDefault="00D613BA" w:rsidP="00D613BA">
      <w:pPr>
        <w:autoSpaceDE w:val="0"/>
        <w:autoSpaceDN w:val="0"/>
        <w:ind w:left="240" w:hangingChars="100" w:hanging="240"/>
      </w:pPr>
      <w:r>
        <w:rPr>
          <w:rFonts w:hint="eastAsia"/>
        </w:rPr>
        <w:t>第３条　支援金の交付の対象者（以下「交付対象者」という。）は、次のいずれかに該当</w:t>
      </w:r>
      <w:r w:rsidR="00AA1AFB">
        <w:rPr>
          <w:rFonts w:hint="eastAsia"/>
        </w:rPr>
        <w:t>し</w:t>
      </w:r>
      <w:r>
        <w:rPr>
          <w:rFonts w:hint="eastAsia"/>
        </w:rPr>
        <w:t>、</w:t>
      </w:r>
      <w:r w:rsidR="00AA1AFB">
        <w:rPr>
          <w:rFonts w:hint="eastAsia"/>
        </w:rPr>
        <w:t>かつ、</w:t>
      </w:r>
      <w:r w:rsidR="00D8746C">
        <w:rPr>
          <w:rFonts w:hint="eastAsia"/>
        </w:rPr>
        <w:t>その該当する事業者であることを</w:t>
      </w:r>
      <w:r w:rsidR="00AA1AFB">
        <w:rPr>
          <w:rFonts w:hint="eastAsia"/>
        </w:rPr>
        <w:t>、</w:t>
      </w:r>
      <w:r>
        <w:rPr>
          <w:rFonts w:hint="eastAsia"/>
        </w:rPr>
        <w:t>支援金の交付後も継続する意思を有している者とする。</w:t>
      </w:r>
    </w:p>
    <w:p w14:paraId="7EBC3408" w14:textId="4A8CB2E9" w:rsidR="007D70D6" w:rsidRDefault="007D70D6" w:rsidP="007D70D6">
      <w:pPr>
        <w:autoSpaceDE w:val="0"/>
        <w:autoSpaceDN w:val="0"/>
        <w:ind w:left="480" w:hangingChars="200" w:hanging="480"/>
      </w:pPr>
      <w:r>
        <w:rPr>
          <w:rFonts w:hint="eastAsia"/>
        </w:rPr>
        <w:t>（１）市内を運行するバス路線（停留所（起点及び終点を除く。）が市内にあるものに限る。）を有する路線バス事業者</w:t>
      </w:r>
      <w:r w:rsidR="00A3359C">
        <w:rPr>
          <w:rFonts w:hint="eastAsia"/>
        </w:rPr>
        <w:t>で、市内に</w:t>
      </w:r>
      <w:r w:rsidR="0044537C">
        <w:rPr>
          <w:rFonts w:hint="eastAsia"/>
        </w:rPr>
        <w:t>本店又は</w:t>
      </w:r>
      <w:r w:rsidR="00A3359C">
        <w:rPr>
          <w:rFonts w:hint="eastAsia"/>
        </w:rPr>
        <w:t>営業所を有する者</w:t>
      </w:r>
    </w:p>
    <w:p w14:paraId="1525213A" w14:textId="7CA423DB" w:rsidR="007D70D6" w:rsidRDefault="007D70D6" w:rsidP="007D70D6">
      <w:pPr>
        <w:autoSpaceDE w:val="0"/>
        <w:autoSpaceDN w:val="0"/>
        <w:ind w:left="480" w:hangingChars="200" w:hanging="480"/>
      </w:pPr>
      <w:r>
        <w:rPr>
          <w:rFonts w:hint="eastAsia"/>
        </w:rPr>
        <w:t>（２）市内に本店</w:t>
      </w:r>
      <w:r w:rsidR="00AD7890">
        <w:rPr>
          <w:rFonts w:hint="eastAsia"/>
        </w:rPr>
        <w:t>及び</w:t>
      </w:r>
      <w:r>
        <w:rPr>
          <w:rFonts w:hint="eastAsia"/>
        </w:rPr>
        <w:t>営業所を有する貸切バス事業者</w:t>
      </w:r>
    </w:p>
    <w:p w14:paraId="4C786D89" w14:textId="7DADB382" w:rsidR="007D70D6" w:rsidRDefault="007D70D6" w:rsidP="007D70D6">
      <w:pPr>
        <w:autoSpaceDE w:val="0"/>
        <w:autoSpaceDN w:val="0"/>
        <w:ind w:left="480" w:hangingChars="200" w:hanging="480"/>
      </w:pPr>
      <w:r>
        <w:rPr>
          <w:rFonts w:hint="eastAsia"/>
        </w:rPr>
        <w:t>（３）市内に営業所を有するタクシー事業者</w:t>
      </w:r>
    </w:p>
    <w:p w14:paraId="7F60BC23" w14:textId="4B2FED15" w:rsidR="00D613BA" w:rsidRDefault="007D70D6" w:rsidP="007D70D6">
      <w:pPr>
        <w:autoSpaceDE w:val="0"/>
        <w:autoSpaceDN w:val="0"/>
        <w:ind w:left="480" w:hangingChars="200" w:hanging="480"/>
      </w:pPr>
      <w:r>
        <w:rPr>
          <w:rFonts w:hint="eastAsia"/>
        </w:rPr>
        <w:t>（４）</w:t>
      </w:r>
      <w:r w:rsidR="003F6DDD" w:rsidRPr="003F6DDD">
        <w:rPr>
          <w:rFonts w:hint="eastAsia"/>
        </w:rPr>
        <w:t>市内で完結する鉄道路線</w:t>
      </w:r>
      <w:r w:rsidR="003F6DDD">
        <w:rPr>
          <w:rFonts w:hint="eastAsia"/>
        </w:rPr>
        <w:t>（</w:t>
      </w:r>
      <w:r>
        <w:rPr>
          <w:rFonts w:hint="eastAsia"/>
        </w:rPr>
        <w:t>市内を運行する鉄道路線</w:t>
      </w:r>
      <w:r w:rsidR="003F6DDD">
        <w:rPr>
          <w:rFonts w:hint="eastAsia"/>
        </w:rPr>
        <w:t>であって、</w:t>
      </w:r>
      <w:r>
        <w:rPr>
          <w:rFonts w:hint="eastAsia"/>
        </w:rPr>
        <w:t>路線の起点から終点までの全ての駅が市内にあるもの</w:t>
      </w:r>
      <w:r w:rsidR="003F6DDD">
        <w:rPr>
          <w:rFonts w:hint="eastAsia"/>
        </w:rPr>
        <w:t>をいう</w:t>
      </w:r>
      <w:r>
        <w:rPr>
          <w:rFonts w:hint="eastAsia"/>
        </w:rPr>
        <w:t>。）を有する鉄道事業者</w:t>
      </w:r>
    </w:p>
    <w:p w14:paraId="3D1E80BA" w14:textId="77777777" w:rsidR="00D613BA" w:rsidRDefault="00D613BA" w:rsidP="00D613BA">
      <w:pPr>
        <w:autoSpaceDE w:val="0"/>
        <w:autoSpaceDN w:val="0"/>
      </w:pPr>
      <w:r>
        <w:rPr>
          <w:rFonts w:hint="eastAsia"/>
        </w:rPr>
        <w:t xml:space="preserve">　（支援金の額）</w:t>
      </w:r>
    </w:p>
    <w:p w14:paraId="563D3CB5" w14:textId="77777777" w:rsidR="00D613BA" w:rsidRDefault="00D613BA" w:rsidP="00D613BA">
      <w:pPr>
        <w:autoSpaceDE w:val="0"/>
        <w:autoSpaceDN w:val="0"/>
        <w:ind w:left="240" w:hangingChars="100" w:hanging="240"/>
      </w:pPr>
      <w:r>
        <w:rPr>
          <w:rFonts w:hint="eastAsia"/>
        </w:rPr>
        <w:t>第４条　交付対象者に対する支援金の額は、別表のとおりとする。</w:t>
      </w:r>
    </w:p>
    <w:p w14:paraId="064EBD21" w14:textId="77777777" w:rsidR="00D613BA" w:rsidRDefault="00D613BA" w:rsidP="00D613BA">
      <w:pPr>
        <w:autoSpaceDE w:val="0"/>
        <w:autoSpaceDN w:val="0"/>
      </w:pPr>
      <w:r>
        <w:rPr>
          <w:rFonts w:hint="eastAsia"/>
        </w:rPr>
        <w:t xml:space="preserve">　（交付の申請）</w:t>
      </w:r>
    </w:p>
    <w:p w14:paraId="15BA5882" w14:textId="00943233" w:rsidR="00D613BA" w:rsidRDefault="00D613BA" w:rsidP="00D613BA">
      <w:pPr>
        <w:autoSpaceDE w:val="0"/>
        <w:autoSpaceDN w:val="0"/>
        <w:ind w:left="240" w:hangingChars="100" w:hanging="240"/>
      </w:pPr>
      <w:r>
        <w:rPr>
          <w:rFonts w:hint="eastAsia"/>
        </w:rPr>
        <w:t>第５条　交付対象者が</w:t>
      </w:r>
      <w:r w:rsidR="00663B26">
        <w:rPr>
          <w:rFonts w:hint="eastAsia"/>
        </w:rPr>
        <w:t>支援金</w:t>
      </w:r>
      <w:r>
        <w:rPr>
          <w:rFonts w:hint="eastAsia"/>
        </w:rPr>
        <w:t>の交付を受けようとする際に提出しなければならない規則第３条第１項に定める申請書及び規則第１３条に定める報告書は、佐倉市公共交通事業継続支援金交付申請書兼実績報告書（別記様式第１号。</w:t>
      </w:r>
      <w:r>
        <w:rPr>
          <w:rFonts w:hint="eastAsia"/>
        </w:rPr>
        <w:lastRenderedPageBreak/>
        <w:t>以下「交付申請書」という。）とする。</w:t>
      </w:r>
    </w:p>
    <w:p w14:paraId="28E22B93" w14:textId="77777777" w:rsidR="00D613BA" w:rsidRDefault="00D613BA" w:rsidP="00D613BA">
      <w:pPr>
        <w:autoSpaceDE w:val="0"/>
        <w:autoSpaceDN w:val="0"/>
        <w:ind w:left="240" w:hangingChars="100" w:hanging="240"/>
      </w:pPr>
      <w:r>
        <w:rPr>
          <w:rFonts w:hint="eastAsia"/>
        </w:rPr>
        <w:t>２　交付申請書に添付する書類は、次に掲げるものとする。</w:t>
      </w:r>
    </w:p>
    <w:p w14:paraId="07AE70A9" w14:textId="2DE92A23" w:rsidR="00D613BA" w:rsidRDefault="00D613BA" w:rsidP="00D613BA">
      <w:pPr>
        <w:autoSpaceDE w:val="0"/>
        <w:autoSpaceDN w:val="0"/>
        <w:ind w:left="480" w:hangingChars="200" w:hanging="480"/>
      </w:pPr>
      <w:r>
        <w:rPr>
          <w:rFonts w:hint="eastAsia"/>
        </w:rPr>
        <w:t>（１）事業の許可を示す事業許可証等の写し</w:t>
      </w:r>
    </w:p>
    <w:p w14:paraId="4A24B718" w14:textId="51219FA7" w:rsidR="00D613BA" w:rsidRDefault="00D613BA" w:rsidP="00D613BA">
      <w:pPr>
        <w:autoSpaceDE w:val="0"/>
        <w:autoSpaceDN w:val="0"/>
        <w:ind w:left="480" w:hangingChars="200" w:hanging="480"/>
      </w:pPr>
      <w:r>
        <w:rPr>
          <w:rFonts w:hint="eastAsia"/>
        </w:rPr>
        <w:t>（２）令和</w:t>
      </w:r>
      <w:r w:rsidR="008E7544">
        <w:rPr>
          <w:rFonts w:hint="eastAsia"/>
        </w:rPr>
        <w:t>７</w:t>
      </w:r>
      <w:r>
        <w:rPr>
          <w:rFonts w:hint="eastAsia"/>
        </w:rPr>
        <w:t>年度における輸送実績の分かるものの写し</w:t>
      </w:r>
    </w:p>
    <w:p w14:paraId="7D90FA4B" w14:textId="77777777" w:rsidR="00D613BA" w:rsidRDefault="00D613BA" w:rsidP="00D613BA">
      <w:pPr>
        <w:autoSpaceDE w:val="0"/>
        <w:autoSpaceDN w:val="0"/>
        <w:ind w:left="480" w:hangingChars="200" w:hanging="480"/>
      </w:pPr>
      <w:r>
        <w:rPr>
          <w:rFonts w:hint="eastAsia"/>
        </w:rPr>
        <w:t>（３）その他市長が必要と認める書類</w:t>
      </w:r>
    </w:p>
    <w:p w14:paraId="3DDF02A3" w14:textId="2C9420A2" w:rsidR="00D613BA" w:rsidRDefault="00D613BA" w:rsidP="00D613BA">
      <w:pPr>
        <w:autoSpaceDE w:val="0"/>
        <w:autoSpaceDN w:val="0"/>
        <w:ind w:left="240" w:hangingChars="100" w:hanging="240"/>
      </w:pPr>
      <w:r>
        <w:rPr>
          <w:rFonts w:hint="eastAsia"/>
        </w:rPr>
        <w:t>３　支援金の交付を受けようとする者は、令和</w:t>
      </w:r>
      <w:r w:rsidR="00E80CCC">
        <w:rPr>
          <w:rFonts w:hint="eastAsia"/>
        </w:rPr>
        <w:t>８</w:t>
      </w:r>
      <w:r>
        <w:rPr>
          <w:rFonts w:hint="eastAsia"/>
        </w:rPr>
        <w:t>年</w:t>
      </w:r>
      <w:r w:rsidR="00F10BE3">
        <w:rPr>
          <w:rFonts w:hint="eastAsia"/>
        </w:rPr>
        <w:t>１０</w:t>
      </w:r>
      <w:r>
        <w:rPr>
          <w:rFonts w:hint="eastAsia"/>
        </w:rPr>
        <w:t>月</w:t>
      </w:r>
      <w:r w:rsidR="0044537C">
        <w:rPr>
          <w:rFonts w:hint="eastAsia"/>
        </w:rPr>
        <w:t>１</w:t>
      </w:r>
      <w:r>
        <w:rPr>
          <w:rFonts w:hint="eastAsia"/>
        </w:rPr>
        <w:t>日から同年１０月３</w:t>
      </w:r>
      <w:r w:rsidR="0013387B">
        <w:rPr>
          <w:rFonts w:hint="eastAsia"/>
        </w:rPr>
        <w:t>０</w:t>
      </w:r>
      <w:r>
        <w:rPr>
          <w:rFonts w:hint="eastAsia"/>
        </w:rPr>
        <w:t>日までに支援金の交付の申請をしなければならない。</w:t>
      </w:r>
    </w:p>
    <w:p w14:paraId="2F74F691" w14:textId="77777777" w:rsidR="00D613BA" w:rsidRDefault="00D613BA" w:rsidP="00D613BA">
      <w:pPr>
        <w:autoSpaceDE w:val="0"/>
        <w:autoSpaceDN w:val="0"/>
      </w:pPr>
      <w:r>
        <w:rPr>
          <w:rFonts w:hint="eastAsia"/>
        </w:rPr>
        <w:t xml:space="preserve">　（交付の決定）</w:t>
      </w:r>
    </w:p>
    <w:p w14:paraId="3523D9DD" w14:textId="77777777" w:rsidR="00D613BA" w:rsidRDefault="00D613BA" w:rsidP="00D613BA">
      <w:pPr>
        <w:autoSpaceDE w:val="0"/>
        <w:autoSpaceDN w:val="0"/>
        <w:ind w:left="240" w:hangingChars="100" w:hanging="240"/>
      </w:pPr>
      <w:r>
        <w:rPr>
          <w:rFonts w:hint="eastAsia"/>
        </w:rPr>
        <w:t>第６条　規則第６条第１項に定める補助金等の交付の決定の通知及び規則第１４条に定める交付すべき額の確定の通知は、佐倉市公共交通事業継続支援金交付決定通知書兼確定通知書（別記様式第２号）とする。</w:t>
      </w:r>
    </w:p>
    <w:p w14:paraId="3B69CE2C" w14:textId="2896A17A" w:rsidR="00D613BA" w:rsidRDefault="00FA2296" w:rsidP="00D613BA">
      <w:pPr>
        <w:autoSpaceDE w:val="0"/>
        <w:autoSpaceDN w:val="0"/>
      </w:pPr>
      <w:r>
        <w:rPr>
          <w:rFonts w:hint="eastAsia"/>
        </w:rPr>
        <w:t xml:space="preserve">　</w:t>
      </w:r>
      <w:r w:rsidR="00D613BA">
        <w:rPr>
          <w:rFonts w:hint="eastAsia"/>
        </w:rPr>
        <w:t>（交付の請求）</w:t>
      </w:r>
    </w:p>
    <w:p w14:paraId="6517547C" w14:textId="77777777" w:rsidR="00D613BA" w:rsidRDefault="00D613BA" w:rsidP="00D613BA">
      <w:pPr>
        <w:autoSpaceDE w:val="0"/>
        <w:autoSpaceDN w:val="0"/>
        <w:ind w:left="240" w:hangingChars="100" w:hanging="240"/>
      </w:pPr>
      <w:r>
        <w:rPr>
          <w:rFonts w:hint="eastAsia"/>
        </w:rPr>
        <w:t>第７条　規則第１６条第１項に定める補助金等の交付を受けようとする者が提出しなければならない請求書は、支援金交付請求書（別記様式第３号）とする。</w:t>
      </w:r>
    </w:p>
    <w:p w14:paraId="4B110578" w14:textId="77777777" w:rsidR="00D613BA" w:rsidRDefault="00D613BA" w:rsidP="00D613BA">
      <w:pPr>
        <w:autoSpaceDE w:val="0"/>
        <w:autoSpaceDN w:val="0"/>
      </w:pPr>
      <w:r>
        <w:rPr>
          <w:rFonts w:hint="eastAsia"/>
        </w:rPr>
        <w:t xml:space="preserve">　（補則）</w:t>
      </w:r>
    </w:p>
    <w:p w14:paraId="670BA010" w14:textId="77777777" w:rsidR="00D613BA" w:rsidRDefault="00D613BA" w:rsidP="00D613BA">
      <w:pPr>
        <w:autoSpaceDE w:val="0"/>
        <w:autoSpaceDN w:val="0"/>
        <w:ind w:left="240" w:hangingChars="100" w:hanging="240"/>
      </w:pPr>
      <w:r>
        <w:rPr>
          <w:rFonts w:hint="eastAsia"/>
        </w:rPr>
        <w:t>第８条　この要綱に定めるもののほか必要な事項は、市長が別に定める。</w:t>
      </w:r>
    </w:p>
    <w:p w14:paraId="44086CFD" w14:textId="66CEF829" w:rsidR="00D613BA" w:rsidRDefault="00D613BA" w:rsidP="00D613BA">
      <w:pPr>
        <w:autoSpaceDE w:val="0"/>
        <w:autoSpaceDN w:val="0"/>
      </w:pPr>
      <w:r>
        <w:rPr>
          <w:rFonts w:hint="eastAsia"/>
        </w:rPr>
        <w:t xml:space="preserve">　　　附　則（</w:t>
      </w:r>
      <w:r w:rsidRPr="007A7032">
        <w:rPr>
          <w:rFonts w:hint="eastAsia"/>
        </w:rPr>
        <w:t>令和</w:t>
      </w:r>
      <w:r w:rsidR="00E80CCC">
        <w:rPr>
          <w:rFonts w:hint="eastAsia"/>
        </w:rPr>
        <w:t>８</w:t>
      </w:r>
      <w:r w:rsidRPr="007A7032">
        <w:rPr>
          <w:rFonts w:hint="eastAsia"/>
        </w:rPr>
        <w:t>年</w:t>
      </w:r>
      <w:r w:rsidR="001B1F80">
        <w:rPr>
          <w:rFonts w:hint="eastAsia"/>
        </w:rPr>
        <w:t>９</w:t>
      </w:r>
      <w:r w:rsidRPr="007A7032">
        <w:rPr>
          <w:rFonts w:hint="eastAsia"/>
        </w:rPr>
        <w:t>月</w:t>
      </w:r>
      <w:r w:rsidR="001B1F80">
        <w:rPr>
          <w:rFonts w:hint="eastAsia"/>
        </w:rPr>
        <w:t>１８</w:t>
      </w:r>
      <w:r w:rsidRPr="007A7032">
        <w:rPr>
          <w:rFonts w:hint="eastAsia"/>
        </w:rPr>
        <w:t>日決裁佐計第</w:t>
      </w:r>
      <w:r w:rsidR="001B1F80">
        <w:rPr>
          <w:rFonts w:hint="eastAsia"/>
        </w:rPr>
        <w:t>４２１</w:t>
      </w:r>
      <w:r w:rsidRPr="007A7032">
        <w:rPr>
          <w:rFonts w:hint="eastAsia"/>
        </w:rPr>
        <w:t>号</w:t>
      </w:r>
      <w:r>
        <w:rPr>
          <w:rFonts w:hint="eastAsia"/>
        </w:rPr>
        <w:t>）</w:t>
      </w:r>
    </w:p>
    <w:p w14:paraId="124A0453" w14:textId="77777777" w:rsidR="00D613BA" w:rsidRDefault="00D613BA" w:rsidP="00D613BA">
      <w:pPr>
        <w:autoSpaceDE w:val="0"/>
        <w:autoSpaceDN w:val="0"/>
      </w:pPr>
      <w:r>
        <w:rPr>
          <w:rFonts w:hint="eastAsia"/>
        </w:rPr>
        <w:t xml:space="preserve">　（施行期日）</w:t>
      </w:r>
    </w:p>
    <w:p w14:paraId="3C949289" w14:textId="77777777" w:rsidR="00D613BA" w:rsidRDefault="00D613BA" w:rsidP="00D613BA">
      <w:pPr>
        <w:autoSpaceDE w:val="0"/>
        <w:autoSpaceDN w:val="0"/>
        <w:ind w:left="240" w:hangingChars="100" w:hanging="240"/>
      </w:pPr>
      <w:r>
        <w:rPr>
          <w:rFonts w:hint="eastAsia"/>
        </w:rPr>
        <w:t>１　この要綱は、決裁の日から施行する。</w:t>
      </w:r>
    </w:p>
    <w:p w14:paraId="2AC655F5" w14:textId="77777777" w:rsidR="00D613BA" w:rsidRDefault="00D613BA" w:rsidP="00D613BA">
      <w:pPr>
        <w:autoSpaceDE w:val="0"/>
        <w:autoSpaceDN w:val="0"/>
      </w:pPr>
      <w:r>
        <w:rPr>
          <w:rFonts w:hint="eastAsia"/>
        </w:rPr>
        <w:t xml:space="preserve">　（有効期限）</w:t>
      </w:r>
    </w:p>
    <w:p w14:paraId="05ADF862" w14:textId="67B19C8C" w:rsidR="00E80CCC" w:rsidRDefault="00D613BA" w:rsidP="00D613BA">
      <w:pPr>
        <w:autoSpaceDE w:val="0"/>
        <w:autoSpaceDN w:val="0"/>
        <w:ind w:left="240" w:hangingChars="100" w:hanging="240"/>
      </w:pPr>
      <w:r>
        <w:rPr>
          <w:rFonts w:hint="eastAsia"/>
        </w:rPr>
        <w:t>２　この要綱は、令和</w:t>
      </w:r>
      <w:r w:rsidR="00E80CCC">
        <w:rPr>
          <w:rFonts w:hint="eastAsia"/>
        </w:rPr>
        <w:t>９</w:t>
      </w:r>
      <w:r>
        <w:rPr>
          <w:rFonts w:hint="eastAsia"/>
        </w:rPr>
        <w:t>年３月３１日限りその効力を失う。ただし、同日の属する年度の予算に係る支援金については、この要綱は、同日後も、なおその効力を有する。</w:t>
      </w:r>
    </w:p>
    <w:p w14:paraId="0DF7829A" w14:textId="77777777" w:rsidR="002E2EAA" w:rsidRDefault="002E2EAA">
      <w:pPr>
        <w:widowControl/>
        <w:jc w:val="left"/>
      </w:pPr>
      <w:r>
        <w:br w:type="page"/>
      </w:r>
    </w:p>
    <w:p w14:paraId="676BEDCA" w14:textId="4EFAAF0F" w:rsidR="00D8746C" w:rsidRDefault="00D8746C" w:rsidP="00D8746C">
      <w:pPr>
        <w:autoSpaceDE w:val="0"/>
        <w:autoSpaceDN w:val="0"/>
      </w:pPr>
      <w:r>
        <w:rPr>
          <w:rFonts w:hint="eastAsia"/>
        </w:rPr>
        <w:lastRenderedPageBreak/>
        <w:t>別表</w:t>
      </w:r>
      <w:r w:rsidR="00663B26">
        <w:rPr>
          <w:rFonts w:hint="eastAsia"/>
        </w:rPr>
        <w:t>（第４条関係）</w:t>
      </w:r>
    </w:p>
    <w:tbl>
      <w:tblPr>
        <w:tblStyle w:val="a3"/>
        <w:tblW w:w="0" w:type="auto"/>
        <w:tblInd w:w="238" w:type="dxa"/>
        <w:tblLayout w:type="fixed"/>
        <w:tblCellMar>
          <w:left w:w="119" w:type="dxa"/>
          <w:right w:w="119" w:type="dxa"/>
        </w:tblCellMar>
        <w:tblLook w:val="04A0" w:firstRow="1" w:lastRow="0" w:firstColumn="1" w:lastColumn="0" w:noHBand="0" w:noVBand="1"/>
      </w:tblPr>
      <w:tblGrid>
        <w:gridCol w:w="4082"/>
        <w:gridCol w:w="3839"/>
      </w:tblGrid>
      <w:tr w:rsidR="00D8746C" w14:paraId="6A0A570C" w14:textId="77777777" w:rsidTr="00D8746C">
        <w:tc>
          <w:tcPr>
            <w:tcW w:w="4082" w:type="dxa"/>
          </w:tcPr>
          <w:p w14:paraId="19445180" w14:textId="62B37B0A" w:rsidR="00D8746C" w:rsidRDefault="00D8746C" w:rsidP="002E2EAA">
            <w:pPr>
              <w:autoSpaceDE w:val="0"/>
              <w:autoSpaceDN w:val="0"/>
              <w:jc w:val="center"/>
            </w:pPr>
            <w:r>
              <w:rPr>
                <w:rFonts w:hint="eastAsia"/>
              </w:rPr>
              <w:t>交付対象者</w:t>
            </w:r>
          </w:p>
        </w:tc>
        <w:tc>
          <w:tcPr>
            <w:tcW w:w="3839" w:type="dxa"/>
          </w:tcPr>
          <w:p w14:paraId="6CF765D4" w14:textId="1909C979" w:rsidR="00D8746C" w:rsidRDefault="000C34E6" w:rsidP="002E2EAA">
            <w:pPr>
              <w:autoSpaceDE w:val="0"/>
              <w:autoSpaceDN w:val="0"/>
              <w:jc w:val="center"/>
            </w:pPr>
            <w:r>
              <w:rPr>
                <w:rFonts w:hint="eastAsia"/>
              </w:rPr>
              <w:t>基準</w:t>
            </w:r>
            <w:r w:rsidR="002E2EAA">
              <w:rPr>
                <w:rFonts w:hint="eastAsia"/>
              </w:rPr>
              <w:t>額</w:t>
            </w:r>
          </w:p>
        </w:tc>
      </w:tr>
      <w:tr w:rsidR="00D8746C" w14:paraId="3729603C" w14:textId="77777777" w:rsidTr="00D8746C">
        <w:tc>
          <w:tcPr>
            <w:tcW w:w="4082" w:type="dxa"/>
          </w:tcPr>
          <w:p w14:paraId="29BA49E4" w14:textId="3C56C324" w:rsidR="00D8746C" w:rsidRDefault="00D8746C" w:rsidP="00D8746C">
            <w:pPr>
              <w:autoSpaceDE w:val="0"/>
              <w:autoSpaceDN w:val="0"/>
            </w:pPr>
            <w:r>
              <w:rPr>
                <w:rFonts w:hint="eastAsia"/>
              </w:rPr>
              <w:t>第３条第１号に掲げる者</w:t>
            </w:r>
          </w:p>
        </w:tc>
        <w:tc>
          <w:tcPr>
            <w:tcW w:w="3839" w:type="dxa"/>
          </w:tcPr>
          <w:p w14:paraId="6AB18432" w14:textId="67EE82CE" w:rsidR="00D8746C" w:rsidRPr="00251D29" w:rsidRDefault="00E80CCC" w:rsidP="00D8746C">
            <w:pPr>
              <w:autoSpaceDE w:val="0"/>
              <w:autoSpaceDN w:val="0"/>
            </w:pPr>
            <w:r w:rsidRPr="00251D29">
              <w:rPr>
                <w:rFonts w:hint="eastAsia"/>
              </w:rPr>
              <w:t>４．９</w:t>
            </w:r>
            <w:r w:rsidR="00D8746C" w:rsidRPr="00251D29">
              <w:rPr>
                <w:rFonts w:hint="eastAsia"/>
              </w:rPr>
              <w:t>円に</w:t>
            </w:r>
            <w:r w:rsidR="00DB6275" w:rsidRPr="00251D29">
              <w:rPr>
                <w:rFonts w:hint="eastAsia"/>
              </w:rPr>
              <w:t>市内</w:t>
            </w:r>
            <w:r w:rsidR="00D8746C" w:rsidRPr="00251D29">
              <w:rPr>
                <w:rFonts w:hint="eastAsia"/>
              </w:rPr>
              <w:t>実車走行距離</w:t>
            </w:r>
            <w:r w:rsidR="00E366E9" w:rsidRPr="00251D29">
              <w:rPr>
                <w:rFonts w:hint="eastAsia"/>
              </w:rPr>
              <w:t>の数値を乗じて得た額</w:t>
            </w:r>
          </w:p>
        </w:tc>
      </w:tr>
      <w:tr w:rsidR="00D8746C" w14:paraId="3503EE0C" w14:textId="77777777" w:rsidTr="00D8746C">
        <w:tc>
          <w:tcPr>
            <w:tcW w:w="4082" w:type="dxa"/>
          </w:tcPr>
          <w:p w14:paraId="5CE2E824" w14:textId="445F42D0" w:rsidR="00D8746C" w:rsidRDefault="00D8746C" w:rsidP="00D8746C">
            <w:pPr>
              <w:autoSpaceDE w:val="0"/>
              <w:autoSpaceDN w:val="0"/>
            </w:pPr>
            <w:r>
              <w:rPr>
                <w:rFonts w:hint="eastAsia"/>
              </w:rPr>
              <w:t>第３条第２号に掲げる者</w:t>
            </w:r>
          </w:p>
        </w:tc>
        <w:tc>
          <w:tcPr>
            <w:tcW w:w="3839" w:type="dxa"/>
          </w:tcPr>
          <w:p w14:paraId="07F09EAC" w14:textId="11439847" w:rsidR="00D8746C" w:rsidRPr="00251D29" w:rsidRDefault="00E80CCC" w:rsidP="00D8746C">
            <w:pPr>
              <w:autoSpaceDE w:val="0"/>
              <w:autoSpaceDN w:val="0"/>
            </w:pPr>
            <w:r w:rsidRPr="00251D29">
              <w:rPr>
                <w:rFonts w:hint="eastAsia"/>
              </w:rPr>
              <w:t>４．９</w:t>
            </w:r>
            <w:r w:rsidR="00E366E9" w:rsidRPr="00251D29">
              <w:rPr>
                <w:rFonts w:hint="eastAsia"/>
              </w:rPr>
              <w:t>円</w:t>
            </w:r>
            <w:r w:rsidR="002E2EAA" w:rsidRPr="00251D29">
              <w:rPr>
                <w:rFonts w:hint="eastAsia"/>
              </w:rPr>
              <w:t>に</w:t>
            </w:r>
            <w:r w:rsidR="00E366E9" w:rsidRPr="00251D29">
              <w:rPr>
                <w:rFonts w:hint="eastAsia"/>
              </w:rPr>
              <w:t>貸切バス実車走行距離</w:t>
            </w:r>
            <w:r w:rsidR="002E2EAA" w:rsidRPr="00251D29">
              <w:rPr>
                <w:rFonts w:hint="eastAsia"/>
              </w:rPr>
              <w:t>の数値を乗じて得た額</w:t>
            </w:r>
          </w:p>
        </w:tc>
      </w:tr>
      <w:tr w:rsidR="00D8746C" w14:paraId="6431006E" w14:textId="77777777" w:rsidTr="00D8746C">
        <w:tc>
          <w:tcPr>
            <w:tcW w:w="4082" w:type="dxa"/>
          </w:tcPr>
          <w:p w14:paraId="20EAFF9B" w14:textId="024241FE" w:rsidR="00D8746C" w:rsidRDefault="00D8746C" w:rsidP="00D8746C">
            <w:pPr>
              <w:autoSpaceDE w:val="0"/>
              <w:autoSpaceDN w:val="0"/>
            </w:pPr>
            <w:r>
              <w:rPr>
                <w:rFonts w:hint="eastAsia"/>
              </w:rPr>
              <w:t>第３条第３号に掲げる者</w:t>
            </w:r>
          </w:p>
        </w:tc>
        <w:tc>
          <w:tcPr>
            <w:tcW w:w="3839" w:type="dxa"/>
          </w:tcPr>
          <w:p w14:paraId="725C90EE" w14:textId="01E9E64B" w:rsidR="00D8746C" w:rsidRPr="00251D29" w:rsidRDefault="00E366E9" w:rsidP="00D8746C">
            <w:pPr>
              <w:autoSpaceDE w:val="0"/>
              <w:autoSpaceDN w:val="0"/>
            </w:pPr>
            <w:r w:rsidRPr="00251D29">
              <w:rPr>
                <w:rFonts w:hint="eastAsia"/>
              </w:rPr>
              <w:t>１．</w:t>
            </w:r>
            <w:r w:rsidR="00E80CCC" w:rsidRPr="00251D29">
              <w:rPr>
                <w:rFonts w:hint="eastAsia"/>
              </w:rPr>
              <w:t>３</w:t>
            </w:r>
            <w:r w:rsidRPr="00251D29">
              <w:rPr>
                <w:rFonts w:hint="eastAsia"/>
              </w:rPr>
              <w:t>円</w:t>
            </w:r>
            <w:r w:rsidR="002E2EAA" w:rsidRPr="00251D29">
              <w:rPr>
                <w:rFonts w:hint="eastAsia"/>
              </w:rPr>
              <w:t>に</w:t>
            </w:r>
            <w:r w:rsidRPr="00251D29">
              <w:rPr>
                <w:rFonts w:hint="eastAsia"/>
              </w:rPr>
              <w:t>タクシー実車走行距離</w:t>
            </w:r>
            <w:r w:rsidR="002E2EAA" w:rsidRPr="00251D29">
              <w:rPr>
                <w:rFonts w:hint="eastAsia"/>
              </w:rPr>
              <w:t>の数値を乗じて得た額</w:t>
            </w:r>
          </w:p>
        </w:tc>
      </w:tr>
      <w:tr w:rsidR="00D8746C" w14:paraId="7205B199" w14:textId="77777777" w:rsidTr="00D8746C">
        <w:tc>
          <w:tcPr>
            <w:tcW w:w="4082" w:type="dxa"/>
          </w:tcPr>
          <w:p w14:paraId="72D019B9" w14:textId="721F44F0" w:rsidR="00D8746C" w:rsidRDefault="00D8746C" w:rsidP="00D8746C">
            <w:pPr>
              <w:autoSpaceDE w:val="0"/>
              <w:autoSpaceDN w:val="0"/>
            </w:pPr>
            <w:r>
              <w:rPr>
                <w:rFonts w:hint="eastAsia"/>
              </w:rPr>
              <w:t>第３条第４号に掲げる者</w:t>
            </w:r>
          </w:p>
        </w:tc>
        <w:tc>
          <w:tcPr>
            <w:tcW w:w="3839" w:type="dxa"/>
          </w:tcPr>
          <w:p w14:paraId="3477C678" w14:textId="6BB8862D" w:rsidR="00D8746C" w:rsidRPr="00251D29" w:rsidRDefault="00E80CCC" w:rsidP="00D8746C">
            <w:pPr>
              <w:autoSpaceDE w:val="0"/>
              <w:autoSpaceDN w:val="0"/>
            </w:pPr>
            <w:r w:rsidRPr="00251D29">
              <w:rPr>
                <w:rFonts w:hint="eastAsia"/>
              </w:rPr>
              <w:t>１８．７</w:t>
            </w:r>
            <w:r w:rsidR="00E366E9" w:rsidRPr="00251D29">
              <w:rPr>
                <w:rFonts w:hint="eastAsia"/>
              </w:rPr>
              <w:t>円</w:t>
            </w:r>
            <w:r w:rsidR="002E2EAA" w:rsidRPr="00251D29">
              <w:rPr>
                <w:rFonts w:hint="eastAsia"/>
              </w:rPr>
              <w:t>に</w:t>
            </w:r>
            <w:r w:rsidR="00E366E9" w:rsidRPr="00251D29">
              <w:rPr>
                <w:rFonts w:hint="eastAsia"/>
              </w:rPr>
              <w:t>鉄道実車走行距離</w:t>
            </w:r>
            <w:r w:rsidR="002E2EAA" w:rsidRPr="00251D29">
              <w:rPr>
                <w:rFonts w:hint="eastAsia"/>
              </w:rPr>
              <w:t>の数値を乗じて得た額</w:t>
            </w:r>
          </w:p>
        </w:tc>
      </w:tr>
    </w:tbl>
    <w:p w14:paraId="4355FBDF" w14:textId="3356CE48" w:rsidR="007D70D6" w:rsidRDefault="007D70D6" w:rsidP="007D70D6">
      <w:pPr>
        <w:autoSpaceDE w:val="0"/>
        <w:autoSpaceDN w:val="0"/>
      </w:pPr>
      <w:r>
        <w:rPr>
          <w:rFonts w:hint="eastAsia"/>
        </w:rPr>
        <w:t xml:space="preserve">　備考</w:t>
      </w:r>
    </w:p>
    <w:p w14:paraId="28B1ED9F" w14:textId="59AB4B91" w:rsidR="007D70D6" w:rsidRDefault="00AD7890" w:rsidP="001E4DD2">
      <w:pPr>
        <w:autoSpaceDE w:val="0"/>
        <w:autoSpaceDN w:val="0"/>
        <w:ind w:left="720" w:hangingChars="300" w:hanging="720"/>
      </w:pPr>
      <w:r>
        <w:rPr>
          <w:rFonts w:hint="eastAsia"/>
        </w:rPr>
        <w:t xml:space="preserve">　　１　</w:t>
      </w:r>
      <w:r w:rsidR="00A40909">
        <w:rPr>
          <w:rFonts w:hint="eastAsia"/>
        </w:rPr>
        <w:t>支援金の額は、</w:t>
      </w:r>
      <w:r w:rsidR="000C34E6">
        <w:rPr>
          <w:rFonts w:hint="eastAsia"/>
        </w:rPr>
        <w:t>該当する交付対象者の区分ごとに算定した基準額（当該</w:t>
      </w:r>
      <w:r>
        <w:rPr>
          <w:rFonts w:hint="eastAsia"/>
        </w:rPr>
        <w:t>額に１，０００円未満の端数が生じたときは、その端数を切り捨てた額</w:t>
      </w:r>
      <w:r w:rsidR="000C34E6">
        <w:rPr>
          <w:rFonts w:hint="eastAsia"/>
        </w:rPr>
        <w:t>）の合計</w:t>
      </w:r>
      <w:r>
        <w:rPr>
          <w:rFonts w:hint="eastAsia"/>
        </w:rPr>
        <w:t>額とする。</w:t>
      </w:r>
    </w:p>
    <w:p w14:paraId="4CF5B96A" w14:textId="53216A32" w:rsidR="007D70D6" w:rsidRDefault="007D70D6" w:rsidP="007D70D6">
      <w:pPr>
        <w:autoSpaceDE w:val="0"/>
        <w:autoSpaceDN w:val="0"/>
        <w:ind w:left="720" w:hangingChars="300" w:hanging="720"/>
      </w:pPr>
      <w:r>
        <w:rPr>
          <w:rFonts w:hint="eastAsia"/>
        </w:rPr>
        <w:t xml:space="preserve">　　</w:t>
      </w:r>
      <w:r w:rsidR="00DB6275">
        <w:rPr>
          <w:rFonts w:hint="eastAsia"/>
        </w:rPr>
        <w:t>２</w:t>
      </w:r>
      <w:r>
        <w:rPr>
          <w:rFonts w:hint="eastAsia"/>
        </w:rPr>
        <w:t xml:space="preserve">　市内実車走行距離は、</w:t>
      </w:r>
      <w:r w:rsidR="00DB6275" w:rsidRPr="00DB6275">
        <w:rPr>
          <w:rFonts w:hint="eastAsia"/>
        </w:rPr>
        <w:t>旅客自動車運送事業等報告規則（昭和３９年運輸省令第２１号。以下「報告規則」という。）</w:t>
      </w:r>
      <w:r>
        <w:rPr>
          <w:rFonts w:hint="eastAsia"/>
        </w:rPr>
        <w:t>第２条第１項の規定により提出された報告書において、令和</w:t>
      </w:r>
      <w:r w:rsidR="00E80CCC">
        <w:rPr>
          <w:rFonts w:hint="eastAsia"/>
        </w:rPr>
        <w:t>７</w:t>
      </w:r>
      <w:r>
        <w:rPr>
          <w:rFonts w:hint="eastAsia"/>
        </w:rPr>
        <w:t>年４月１日から令和</w:t>
      </w:r>
      <w:r w:rsidR="00E80CCC">
        <w:rPr>
          <w:rFonts w:hint="eastAsia"/>
        </w:rPr>
        <w:t>８</w:t>
      </w:r>
      <w:r>
        <w:rPr>
          <w:rFonts w:hint="eastAsia"/>
        </w:rPr>
        <w:t>年３月３１日までの輸送実績として、報告規則別記第２号様式第２表の運行系統別輸送実績報告書にキロメートルを単位として記載された走行キロの数値のうち、停留所（起点及び終点を除く。）が市内にある運行系統に係るものの合計数とする。</w:t>
      </w:r>
    </w:p>
    <w:p w14:paraId="09D6EA62" w14:textId="0B3B897F" w:rsidR="007D70D6" w:rsidRDefault="007D70D6" w:rsidP="007D70D6">
      <w:pPr>
        <w:autoSpaceDE w:val="0"/>
        <w:autoSpaceDN w:val="0"/>
        <w:ind w:left="720" w:hangingChars="300" w:hanging="720"/>
      </w:pPr>
      <w:r>
        <w:rPr>
          <w:rFonts w:hint="eastAsia"/>
        </w:rPr>
        <w:t xml:space="preserve">　　</w:t>
      </w:r>
      <w:r w:rsidR="00DB6275">
        <w:rPr>
          <w:rFonts w:hint="eastAsia"/>
        </w:rPr>
        <w:t>３</w:t>
      </w:r>
      <w:r>
        <w:rPr>
          <w:rFonts w:hint="eastAsia"/>
        </w:rPr>
        <w:t xml:space="preserve">　貸切バス実車走行距離は、報告規則第２条第１項の規定により提出された報告書において、令和</w:t>
      </w:r>
      <w:r w:rsidR="00E80CCC">
        <w:rPr>
          <w:rFonts w:hint="eastAsia"/>
        </w:rPr>
        <w:t>７</w:t>
      </w:r>
      <w:r>
        <w:rPr>
          <w:rFonts w:hint="eastAsia"/>
        </w:rPr>
        <w:t>年４月１日から令和</w:t>
      </w:r>
      <w:r w:rsidR="00E80CCC">
        <w:rPr>
          <w:rFonts w:hint="eastAsia"/>
        </w:rPr>
        <w:t>８</w:t>
      </w:r>
      <w:r>
        <w:rPr>
          <w:rFonts w:hint="eastAsia"/>
        </w:rPr>
        <w:t>年３月３１日までの輸送実績として、報告規則別記第３号様式の一般貸切旅客自動車運送事業輸送実績報告書にキロメートルを単位として記載された実車キロの数値とする。</w:t>
      </w:r>
    </w:p>
    <w:p w14:paraId="72CFBF39" w14:textId="667BC5E6" w:rsidR="00F81DE5" w:rsidRDefault="00F81DE5" w:rsidP="00F81DE5">
      <w:pPr>
        <w:autoSpaceDE w:val="0"/>
        <w:autoSpaceDN w:val="0"/>
        <w:ind w:left="720" w:hangingChars="300" w:hanging="720"/>
      </w:pPr>
      <w:r>
        <w:rPr>
          <w:rFonts w:hint="eastAsia"/>
        </w:rPr>
        <w:t xml:space="preserve">　　４　タクシー実車走行距離は、報告規則第２条第１項の規定により提出された報告書において、令和</w:t>
      </w:r>
      <w:r w:rsidR="00E80CCC">
        <w:rPr>
          <w:rFonts w:hint="eastAsia"/>
        </w:rPr>
        <w:t>７</w:t>
      </w:r>
      <w:r>
        <w:rPr>
          <w:rFonts w:hint="eastAsia"/>
        </w:rPr>
        <w:t>年４月１日から令和</w:t>
      </w:r>
      <w:r w:rsidR="00E80CCC">
        <w:rPr>
          <w:rFonts w:hint="eastAsia"/>
        </w:rPr>
        <w:t>８</w:t>
      </w:r>
      <w:r>
        <w:rPr>
          <w:rFonts w:hint="eastAsia"/>
        </w:rPr>
        <w:t>年３月３１日までの輸送実績として、報告規則別記第４号様式第１表の一般乗用旅客自動車運送事業輸送実績報告書にキロメートルを単位として記載された実車キロの数値のうち、佐倉市内の営業所に属するタクシーに係るものと市長が認める数値とする。</w:t>
      </w:r>
    </w:p>
    <w:p w14:paraId="7337F2CB" w14:textId="39409C01" w:rsidR="007D70D6" w:rsidRDefault="007D70D6" w:rsidP="007D70D6">
      <w:pPr>
        <w:autoSpaceDE w:val="0"/>
        <w:autoSpaceDN w:val="0"/>
        <w:ind w:left="720" w:hangingChars="300" w:hanging="720"/>
      </w:pPr>
      <w:r>
        <w:rPr>
          <w:rFonts w:hint="eastAsia"/>
        </w:rPr>
        <w:t xml:space="preserve">　　</w:t>
      </w:r>
      <w:r w:rsidR="00DB6275">
        <w:rPr>
          <w:rFonts w:hint="eastAsia"/>
        </w:rPr>
        <w:t>５</w:t>
      </w:r>
      <w:r>
        <w:rPr>
          <w:rFonts w:hint="eastAsia"/>
        </w:rPr>
        <w:t xml:space="preserve">　鉄道実車走行距離は、鉄道事業等報告規則（昭和６２年運輸省令第９号）</w:t>
      </w:r>
      <w:r w:rsidR="00582CFB">
        <w:rPr>
          <w:rFonts w:hint="eastAsia"/>
        </w:rPr>
        <w:t>第２条</w:t>
      </w:r>
      <w:r>
        <w:rPr>
          <w:rFonts w:hint="eastAsia"/>
        </w:rPr>
        <w:t>第１項の規定により提出された鉄道事業実績報告書において、令和</w:t>
      </w:r>
      <w:r w:rsidR="00E80CCC">
        <w:rPr>
          <w:rFonts w:hint="eastAsia"/>
        </w:rPr>
        <w:t>７</w:t>
      </w:r>
      <w:r>
        <w:rPr>
          <w:rFonts w:hint="eastAsia"/>
        </w:rPr>
        <w:t>年４月１日から令和</w:t>
      </w:r>
      <w:r w:rsidR="00E80CCC">
        <w:rPr>
          <w:rFonts w:hint="eastAsia"/>
        </w:rPr>
        <w:t>８</w:t>
      </w:r>
      <w:r>
        <w:rPr>
          <w:rFonts w:hint="eastAsia"/>
        </w:rPr>
        <w:t>年３月３１日までの走行距離として、同省令別表第２第５号表の走行キロ表に１，０００キロメートルを単位として記載された旅客の列車の走行キロの</w:t>
      </w:r>
      <w:r w:rsidR="00FA2296">
        <w:rPr>
          <w:rFonts w:hint="eastAsia"/>
        </w:rPr>
        <w:t>数値のうち、</w:t>
      </w:r>
      <w:r w:rsidR="00FA2296" w:rsidRPr="00FA2296">
        <w:rPr>
          <w:rFonts w:hint="eastAsia"/>
        </w:rPr>
        <w:t>市内を運行する鉄道路線（路線の起点から終点までの全ての駅が市内にあるものに限る。）</w:t>
      </w:r>
      <w:r w:rsidR="00FA2296">
        <w:rPr>
          <w:rFonts w:hint="eastAsia"/>
        </w:rPr>
        <w:lastRenderedPageBreak/>
        <w:t>に係るものの合計数</w:t>
      </w:r>
      <w:r>
        <w:rPr>
          <w:rFonts w:hint="eastAsia"/>
        </w:rPr>
        <w:t>に</w:t>
      </w:r>
      <w:r w:rsidR="0017236A">
        <w:rPr>
          <w:rFonts w:hint="eastAsia"/>
        </w:rPr>
        <w:t>、</w:t>
      </w:r>
      <w:r>
        <w:rPr>
          <w:rFonts w:hint="eastAsia"/>
        </w:rPr>
        <w:t>１，０００を乗じて得た数値とする。</w:t>
      </w:r>
    </w:p>
    <w:sectPr w:rsidR="007D70D6" w:rsidSect="009A2C85">
      <w:pgSz w:w="11906" w:h="16838" w:code="9"/>
      <w:pgMar w:top="1701" w:right="1752" w:bottom="1418" w:left="175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08A46" w14:textId="77777777" w:rsidR="00105C24" w:rsidRDefault="00105C24" w:rsidP="00183613">
      <w:r>
        <w:separator/>
      </w:r>
    </w:p>
  </w:endnote>
  <w:endnote w:type="continuationSeparator" w:id="0">
    <w:p w14:paraId="21B1529E" w14:textId="77777777" w:rsidR="00105C24" w:rsidRDefault="00105C24" w:rsidP="0018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10B1" w14:textId="77777777" w:rsidR="00105C24" w:rsidRDefault="00105C24" w:rsidP="00183613">
      <w:r>
        <w:separator/>
      </w:r>
    </w:p>
  </w:footnote>
  <w:footnote w:type="continuationSeparator" w:id="0">
    <w:p w14:paraId="5068F985" w14:textId="77777777" w:rsidR="00105C24" w:rsidRDefault="00105C24" w:rsidP="001836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3BA"/>
    <w:rsid w:val="00075CB0"/>
    <w:rsid w:val="000A08BC"/>
    <w:rsid w:val="000C34E6"/>
    <w:rsid w:val="00105C24"/>
    <w:rsid w:val="0013387B"/>
    <w:rsid w:val="0017236A"/>
    <w:rsid w:val="00183613"/>
    <w:rsid w:val="001B1F80"/>
    <w:rsid w:val="001E4DD2"/>
    <w:rsid w:val="00201096"/>
    <w:rsid w:val="00251D29"/>
    <w:rsid w:val="002E2EAA"/>
    <w:rsid w:val="003F6DDD"/>
    <w:rsid w:val="0044537C"/>
    <w:rsid w:val="00480F32"/>
    <w:rsid w:val="004B1A93"/>
    <w:rsid w:val="00554828"/>
    <w:rsid w:val="00582CFB"/>
    <w:rsid w:val="00637606"/>
    <w:rsid w:val="00663B26"/>
    <w:rsid w:val="00670278"/>
    <w:rsid w:val="00675364"/>
    <w:rsid w:val="006C66B6"/>
    <w:rsid w:val="006E06FA"/>
    <w:rsid w:val="006F7706"/>
    <w:rsid w:val="00725980"/>
    <w:rsid w:val="00770514"/>
    <w:rsid w:val="00771FD9"/>
    <w:rsid w:val="007A2856"/>
    <w:rsid w:val="007A7032"/>
    <w:rsid w:val="007C5DEF"/>
    <w:rsid w:val="007D70D6"/>
    <w:rsid w:val="007F61AD"/>
    <w:rsid w:val="00851390"/>
    <w:rsid w:val="00857DF0"/>
    <w:rsid w:val="00886A53"/>
    <w:rsid w:val="008D2BA0"/>
    <w:rsid w:val="008E3B58"/>
    <w:rsid w:val="008E7544"/>
    <w:rsid w:val="00923117"/>
    <w:rsid w:val="009573AD"/>
    <w:rsid w:val="009A0B4C"/>
    <w:rsid w:val="009A2C85"/>
    <w:rsid w:val="009D0C84"/>
    <w:rsid w:val="009D464C"/>
    <w:rsid w:val="009E0EDE"/>
    <w:rsid w:val="00A0009B"/>
    <w:rsid w:val="00A10855"/>
    <w:rsid w:val="00A21A69"/>
    <w:rsid w:val="00A3359C"/>
    <w:rsid w:val="00A40909"/>
    <w:rsid w:val="00AA1AFB"/>
    <w:rsid w:val="00AB185B"/>
    <w:rsid w:val="00AB1C4C"/>
    <w:rsid w:val="00AD7890"/>
    <w:rsid w:val="00C47F2F"/>
    <w:rsid w:val="00CF043A"/>
    <w:rsid w:val="00CF498E"/>
    <w:rsid w:val="00D40EE8"/>
    <w:rsid w:val="00D55F51"/>
    <w:rsid w:val="00D613BA"/>
    <w:rsid w:val="00D74874"/>
    <w:rsid w:val="00D8746C"/>
    <w:rsid w:val="00DB6275"/>
    <w:rsid w:val="00E12D60"/>
    <w:rsid w:val="00E366E9"/>
    <w:rsid w:val="00E650B8"/>
    <w:rsid w:val="00E80CCC"/>
    <w:rsid w:val="00E90726"/>
    <w:rsid w:val="00EE4715"/>
    <w:rsid w:val="00EF3F2F"/>
    <w:rsid w:val="00F0297A"/>
    <w:rsid w:val="00F10BE3"/>
    <w:rsid w:val="00F73797"/>
    <w:rsid w:val="00F81DE5"/>
    <w:rsid w:val="00FA2296"/>
    <w:rsid w:val="00FD0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031B5A"/>
  <w15:chartTrackingRefBased/>
  <w15:docId w15:val="{1746034B-9EA7-49D6-BDF0-3DD4D505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D6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D7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83613"/>
    <w:pPr>
      <w:tabs>
        <w:tab w:val="center" w:pos="4252"/>
        <w:tab w:val="right" w:pos="8504"/>
      </w:tabs>
      <w:snapToGrid w:val="0"/>
    </w:pPr>
  </w:style>
  <w:style w:type="character" w:customStyle="1" w:styleId="a5">
    <w:name w:val="ヘッダー (文字)"/>
    <w:basedOn w:val="a0"/>
    <w:link w:val="a4"/>
    <w:uiPriority w:val="99"/>
    <w:rsid w:val="00183613"/>
    <w:rPr>
      <w:rFonts w:ascii="ＭＳ 明朝" w:eastAsia="ＭＳ 明朝"/>
      <w:sz w:val="24"/>
    </w:rPr>
  </w:style>
  <w:style w:type="paragraph" w:styleId="a6">
    <w:name w:val="footer"/>
    <w:basedOn w:val="a"/>
    <w:link w:val="a7"/>
    <w:uiPriority w:val="99"/>
    <w:unhideWhenUsed/>
    <w:rsid w:val="00183613"/>
    <w:pPr>
      <w:tabs>
        <w:tab w:val="center" w:pos="4252"/>
        <w:tab w:val="right" w:pos="8504"/>
      </w:tabs>
      <w:snapToGrid w:val="0"/>
    </w:pPr>
  </w:style>
  <w:style w:type="character" w:customStyle="1" w:styleId="a7">
    <w:name w:val="フッター (文字)"/>
    <w:basedOn w:val="a0"/>
    <w:link w:val="a6"/>
    <w:uiPriority w:val="99"/>
    <w:rsid w:val="00183613"/>
    <w:rPr>
      <w:rFonts w:ascii="ＭＳ 明朝" w:eastAsia="ＭＳ 明朝"/>
      <w:sz w:val="24"/>
    </w:rPr>
  </w:style>
  <w:style w:type="character" w:customStyle="1" w:styleId="ui-provider">
    <w:name w:val="ui-provider"/>
    <w:basedOn w:val="a0"/>
    <w:rsid w:val="00480F32"/>
  </w:style>
  <w:style w:type="paragraph" w:styleId="a8">
    <w:name w:val="List Paragraph"/>
    <w:basedOn w:val="a"/>
    <w:uiPriority w:val="34"/>
    <w:qFormat/>
    <w:rsid w:val="00A335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1009218\Documents\Office%20&#12398;&#12459;&#12473;&#12479;&#12512;%20&#12486;&#12531;&#12503;&#12524;&#12540;&#12488;\&#65325;&#65331;&#26126;&#26397;12&#65360;&#24038;&#21491;30&#12511;&#1252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8CA1A-0978-48C6-ADBD-2A142D4D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ＭＳ明朝12ｐ左右30ミリ.dotx</Template>
  <TotalTime>331</TotalTime>
  <Pages>4</Pages>
  <Words>2360</Words>
  <Characters>2360</Characters>
  <Application>Microsoft Office Word</Application>
  <DocSecurity>0</DocSecurity>
  <Lines>107</Lines>
  <Paragraphs>52</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須合　文博</dc:creator>
  <cp:keywords/>
  <dc:description/>
  <cp:lastModifiedBy>島﨑　由佳子</cp:lastModifiedBy>
  <cp:revision>11</cp:revision>
  <cp:lastPrinted>2024-10-18T06:09:00Z</cp:lastPrinted>
  <dcterms:created xsi:type="dcterms:W3CDTF">2025-09-24T08:12:00Z</dcterms:created>
  <dcterms:modified xsi:type="dcterms:W3CDTF">2026-09-28T08:28:00Z</dcterms:modified>
</cp:coreProperties>
</file>