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B07D" w14:textId="77777777" w:rsidR="0002396F" w:rsidRPr="00DD0E0E" w:rsidRDefault="002A3440" w:rsidP="002A3440">
      <w:pPr>
        <w:spacing w:afterLines="50" w:after="151" w:line="240" w:lineRule="auto"/>
        <w:ind w:firstLineChars="100" w:firstLine="271"/>
        <w:jc w:val="center"/>
        <w:rPr>
          <w:rFonts w:ascii="ＭＳ Ｐゴシック" w:eastAsia="ＭＳ Ｐゴシック" w:hAnsi="ＭＳ Ｐゴシック"/>
          <w:sz w:val="28"/>
          <w:lang w:eastAsia="ja-JP"/>
        </w:rPr>
      </w:pPr>
      <w:r>
        <w:rPr>
          <w:rFonts w:ascii="ＭＳ Ｐゴシック" w:eastAsia="ＭＳ Ｐゴシック" w:hAnsi="ＭＳ Ｐゴシック"/>
          <w:noProof/>
          <w:sz w:val="28"/>
          <w:lang w:eastAsia="ja-JP" w:bidi="ar-SA"/>
        </w:rPr>
        <mc:AlternateContent>
          <mc:Choice Requires="wps">
            <w:drawing>
              <wp:anchor distT="0" distB="0" distL="114300" distR="114300" simplePos="0" relativeHeight="251770880" behindDoc="0" locked="0" layoutInCell="1" allowOverlap="1" wp14:anchorId="555F40B7" wp14:editId="72A67BA4">
                <wp:simplePos x="0" y="0"/>
                <wp:positionH relativeFrom="column">
                  <wp:posOffset>1019175</wp:posOffset>
                </wp:positionH>
                <wp:positionV relativeFrom="paragraph">
                  <wp:posOffset>-33655</wp:posOffset>
                </wp:positionV>
                <wp:extent cx="4057650" cy="447675"/>
                <wp:effectExtent l="15240" t="13970" r="13335" b="14605"/>
                <wp:wrapNone/>
                <wp:docPr id="5"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447675"/>
                        </a:xfrm>
                        <a:prstGeom prst="horizontalScroll">
                          <a:avLst>
                            <a:gd name="adj" fmla="val 125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A18B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47" o:spid="_x0000_s1026" type="#_x0000_t98" style="position:absolute;margin-left:80.25pt;margin-top:-2.65pt;width:319.5pt;height:3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" filled="f" strokeweight="1pt">
                <v:textbox inset="5.85pt,.7pt,5.85pt,.7pt"/>
              </v:shape>
            </w:pict>
          </mc:Fallback>
        </mc:AlternateContent>
      </w:r>
      <w:r w:rsidR="00FC677C" w:rsidRPr="00DD0E0E">
        <w:rPr>
          <w:rFonts w:ascii="ＭＳ Ｐゴシック" w:eastAsia="ＭＳ Ｐゴシック" w:hAnsi="ＭＳ Ｐゴシック" w:hint="eastAsia"/>
          <w:sz w:val="28"/>
          <w:lang w:eastAsia="ja-JP"/>
        </w:rPr>
        <w:t>市街化調整区域における</w:t>
      </w:r>
      <w:r w:rsidR="00183E91" w:rsidRPr="00DD0E0E">
        <w:rPr>
          <w:rFonts w:ascii="ＭＳ Ｐゴシック" w:eastAsia="ＭＳ Ｐゴシック" w:hAnsi="ＭＳ Ｐゴシック" w:hint="eastAsia"/>
          <w:sz w:val="28"/>
          <w:lang w:eastAsia="ja-JP"/>
        </w:rPr>
        <w:t>許可基準</w:t>
      </w:r>
      <w:r w:rsidR="0019533D" w:rsidRPr="00DD0E0E">
        <w:rPr>
          <w:rFonts w:ascii="ＭＳ Ｐゴシック" w:eastAsia="ＭＳ Ｐゴシック" w:hAnsi="ＭＳ Ｐゴシック" w:hint="eastAsia"/>
          <w:sz w:val="28"/>
          <w:lang w:eastAsia="ja-JP"/>
        </w:rPr>
        <w:t>について</w:t>
      </w:r>
    </w:p>
    <w:p w14:paraId="76347703" w14:textId="77777777" w:rsidR="00501777" w:rsidRPr="00EE5383" w:rsidRDefault="00476276" w:rsidP="00EE5383">
      <w:pPr>
        <w:spacing w:after="0" w:line="240" w:lineRule="auto"/>
        <w:ind w:firstLineChars="100" w:firstLine="223"/>
        <w:rPr>
          <w:rFonts w:ascii="ＭＳ Ｐゴシック" w:eastAsia="ＭＳ Ｐゴシック" w:hAnsi="ＭＳ Ｐゴシック"/>
          <w:color w:val="222222"/>
          <w:spacing w:val="6"/>
          <w:lang w:eastAsia="ja-JP"/>
        </w:rPr>
      </w:pPr>
      <w:r w:rsidRPr="00EE5383">
        <w:rPr>
          <w:rFonts w:ascii="ＭＳ Ｐゴシック" w:eastAsia="ＭＳ Ｐゴシック" w:hAnsi="ＭＳ Ｐゴシック" w:hint="eastAsia"/>
          <w:color w:val="222222"/>
          <w:spacing w:val="6"/>
          <w:lang w:eastAsia="ja-JP"/>
        </w:rPr>
        <w:t>市街化調整区域は、</w:t>
      </w:r>
      <w:r w:rsidR="000E25DD">
        <w:rPr>
          <w:rFonts w:ascii="ＭＳ Ｐゴシック" w:eastAsia="ＭＳ Ｐゴシック" w:hAnsi="ＭＳ Ｐゴシック" w:hint="eastAsia"/>
          <w:color w:val="222222"/>
          <w:spacing w:val="6"/>
          <w:lang w:eastAsia="ja-JP"/>
        </w:rPr>
        <w:t>都市計画法（以下「法」という。）</w:t>
      </w:r>
      <w:r w:rsidRPr="00EE5383">
        <w:rPr>
          <w:rFonts w:ascii="ＭＳ Ｐゴシック" w:eastAsia="ＭＳ Ｐゴシック" w:hAnsi="ＭＳ Ｐゴシック" w:hint="eastAsia"/>
          <w:color w:val="222222"/>
          <w:spacing w:val="6"/>
          <w:lang w:eastAsia="ja-JP"/>
        </w:rPr>
        <w:t>第７条第３項の規定により市街化を抑制すべき区域</w:t>
      </w:r>
      <w:r w:rsidR="00B739DF" w:rsidRPr="00EE5383">
        <w:rPr>
          <w:rFonts w:ascii="ＭＳ Ｐゴシック" w:eastAsia="ＭＳ Ｐゴシック" w:hAnsi="ＭＳ Ｐゴシック" w:hint="eastAsia"/>
          <w:color w:val="222222"/>
          <w:spacing w:val="6"/>
          <w:lang w:eastAsia="ja-JP"/>
        </w:rPr>
        <w:t>とされ</w:t>
      </w:r>
      <w:r w:rsidR="002E535C" w:rsidRPr="00EE5383">
        <w:rPr>
          <w:rFonts w:ascii="ＭＳ Ｐゴシック" w:eastAsia="ＭＳ Ｐゴシック" w:hAnsi="ＭＳ Ｐゴシック" w:hint="eastAsia"/>
          <w:color w:val="222222"/>
          <w:spacing w:val="6"/>
          <w:lang w:eastAsia="ja-JP"/>
        </w:rPr>
        <w:t>ているため</w:t>
      </w:r>
      <w:r w:rsidR="00C73CA2" w:rsidRPr="00EE5383">
        <w:rPr>
          <w:rFonts w:ascii="ＭＳ Ｐゴシック" w:eastAsia="ＭＳ Ｐゴシック" w:hAnsi="ＭＳ Ｐゴシック" w:hint="eastAsia"/>
          <w:color w:val="222222"/>
          <w:spacing w:val="6"/>
          <w:lang w:eastAsia="ja-JP"/>
        </w:rPr>
        <w:t>、開発行為</w:t>
      </w:r>
      <w:r w:rsidR="00D3154A" w:rsidRPr="00EE5383">
        <w:rPr>
          <w:rFonts w:ascii="ＭＳ Ｐゴシック" w:eastAsia="ＭＳ Ｐゴシック" w:hAnsi="ＭＳ Ｐゴシック" w:hint="eastAsia"/>
          <w:color w:val="222222"/>
          <w:spacing w:val="6"/>
          <w:lang w:eastAsia="ja-JP"/>
        </w:rPr>
        <w:t>は原則</w:t>
      </w:r>
      <w:r w:rsidR="008D68D1" w:rsidRPr="00EE5383">
        <w:rPr>
          <w:rFonts w:ascii="ＭＳ Ｐゴシック" w:eastAsia="ＭＳ Ｐゴシック" w:hAnsi="ＭＳ Ｐゴシック" w:hint="eastAsia"/>
          <w:color w:val="222222"/>
          <w:spacing w:val="6"/>
          <w:lang w:eastAsia="ja-JP"/>
        </w:rPr>
        <w:t>として</w:t>
      </w:r>
      <w:r w:rsidR="00C73CA2" w:rsidRPr="00EE5383">
        <w:rPr>
          <w:rFonts w:ascii="ＭＳ Ｐゴシック" w:eastAsia="ＭＳ Ｐゴシック" w:hAnsi="ＭＳ Ｐゴシック" w:hint="eastAsia"/>
          <w:color w:val="222222"/>
          <w:spacing w:val="6"/>
          <w:lang w:eastAsia="ja-JP"/>
        </w:rPr>
        <w:t>でき</w:t>
      </w:r>
      <w:r w:rsidR="008D68D1" w:rsidRPr="00EE5383">
        <w:rPr>
          <w:rFonts w:ascii="ＭＳ Ｐゴシック" w:eastAsia="ＭＳ Ｐゴシック" w:hAnsi="ＭＳ Ｐゴシック" w:hint="eastAsia"/>
          <w:color w:val="222222"/>
          <w:spacing w:val="6"/>
          <w:lang w:eastAsia="ja-JP"/>
        </w:rPr>
        <w:t>ないことになっています</w:t>
      </w:r>
      <w:r w:rsidR="00501777" w:rsidRPr="00EE5383">
        <w:rPr>
          <w:rFonts w:ascii="ＭＳ Ｐゴシック" w:eastAsia="ＭＳ Ｐゴシック" w:hAnsi="ＭＳ Ｐゴシック" w:hint="eastAsia"/>
          <w:color w:val="222222"/>
          <w:spacing w:val="6"/>
          <w:lang w:eastAsia="ja-JP"/>
        </w:rPr>
        <w:t>。</w:t>
      </w:r>
    </w:p>
    <w:p w14:paraId="55C6927E" w14:textId="77777777" w:rsidR="00FB51A7" w:rsidRPr="00EE5383" w:rsidRDefault="0038061C" w:rsidP="00EE5383">
      <w:pPr>
        <w:spacing w:after="0" w:line="240" w:lineRule="auto"/>
        <w:ind w:firstLineChars="100" w:firstLine="231"/>
        <w:rPr>
          <w:rFonts w:ascii="ＭＳ Ｐゴシック" w:eastAsia="ＭＳ Ｐゴシック" w:hAnsi="ＭＳ Ｐゴシック"/>
          <w:color w:val="222222"/>
          <w:spacing w:val="10"/>
          <w:lang w:eastAsia="ja-JP"/>
        </w:rPr>
      </w:pPr>
      <w:r w:rsidRPr="00EE5383">
        <w:rPr>
          <w:rFonts w:ascii="ＭＳ Ｐゴシック" w:eastAsia="ＭＳ Ｐゴシック" w:hAnsi="ＭＳ Ｐゴシック" w:hint="eastAsia"/>
          <w:color w:val="222222"/>
          <w:spacing w:val="10"/>
          <w:lang w:eastAsia="ja-JP"/>
        </w:rPr>
        <w:t>しかし、</w:t>
      </w:r>
      <w:r w:rsidR="009A7361" w:rsidRPr="00EE5383">
        <w:rPr>
          <w:rFonts w:ascii="ＭＳ Ｐゴシック" w:eastAsia="ＭＳ Ｐゴシック" w:hAnsi="ＭＳ Ｐゴシック" w:hint="eastAsia"/>
          <w:color w:val="222222"/>
          <w:spacing w:val="10"/>
          <w:lang w:eastAsia="ja-JP"/>
        </w:rPr>
        <w:t>法第３４条</w:t>
      </w:r>
      <w:r w:rsidR="00985BEC" w:rsidRPr="00EE5383">
        <w:rPr>
          <w:rFonts w:ascii="ＭＳ Ｐゴシック" w:eastAsia="ＭＳ Ｐゴシック" w:hAnsi="ＭＳ Ｐゴシック" w:hint="eastAsia"/>
          <w:color w:val="222222"/>
          <w:spacing w:val="10"/>
          <w:lang w:eastAsia="ja-JP"/>
        </w:rPr>
        <w:t>各号</w:t>
      </w:r>
      <w:r w:rsidR="00C73CA2" w:rsidRPr="00EE5383">
        <w:rPr>
          <w:rFonts w:ascii="ＭＳ Ｐゴシック" w:eastAsia="ＭＳ Ｐゴシック" w:hAnsi="ＭＳ Ｐゴシック" w:hint="eastAsia"/>
          <w:color w:val="222222"/>
          <w:spacing w:val="10"/>
          <w:lang w:eastAsia="ja-JP"/>
        </w:rPr>
        <w:t>に</w:t>
      </w:r>
      <w:r w:rsidR="007C2C2B" w:rsidRPr="00EE5383">
        <w:rPr>
          <w:rFonts w:ascii="ＭＳ Ｐゴシック" w:eastAsia="ＭＳ Ｐゴシック" w:hAnsi="ＭＳ Ｐゴシック" w:hint="eastAsia"/>
          <w:color w:val="222222"/>
          <w:spacing w:val="10"/>
          <w:lang w:eastAsia="ja-JP"/>
        </w:rPr>
        <w:t>掲げる</w:t>
      </w:r>
      <w:r w:rsidR="008D68D1" w:rsidRPr="00EE5383">
        <w:rPr>
          <w:rFonts w:ascii="ＭＳ Ｐゴシック" w:eastAsia="ＭＳ Ｐゴシック" w:hAnsi="ＭＳ Ｐゴシック" w:hint="eastAsia"/>
          <w:color w:val="222222"/>
          <w:spacing w:val="10"/>
          <w:lang w:eastAsia="ja-JP"/>
        </w:rPr>
        <w:t>いずれかの</w:t>
      </w:r>
      <w:r w:rsidR="0083513C" w:rsidRPr="00EE5383">
        <w:rPr>
          <w:rFonts w:ascii="ＭＳ Ｐゴシック" w:eastAsia="ＭＳ Ｐゴシック" w:hAnsi="ＭＳ Ｐゴシック" w:hint="eastAsia"/>
          <w:color w:val="222222"/>
          <w:spacing w:val="10"/>
          <w:lang w:eastAsia="ja-JP"/>
        </w:rPr>
        <w:t>許可基準</w:t>
      </w:r>
      <w:r w:rsidR="00B07D33" w:rsidRPr="00EE5383">
        <w:rPr>
          <w:rFonts w:ascii="ＭＳ Ｐゴシック" w:eastAsia="ＭＳ Ｐゴシック" w:hAnsi="ＭＳ Ｐゴシック" w:hint="eastAsia"/>
          <w:color w:val="222222"/>
          <w:spacing w:val="10"/>
          <w:lang w:eastAsia="ja-JP"/>
        </w:rPr>
        <w:t>（立地基準）</w:t>
      </w:r>
      <w:r w:rsidR="00476276" w:rsidRPr="00EE5383">
        <w:rPr>
          <w:rFonts w:ascii="ＭＳ Ｐゴシック" w:eastAsia="ＭＳ Ｐゴシック" w:hAnsi="ＭＳ Ｐゴシック" w:hint="eastAsia"/>
          <w:color w:val="222222"/>
          <w:spacing w:val="10"/>
          <w:lang w:eastAsia="ja-JP"/>
        </w:rPr>
        <w:t>に</w:t>
      </w:r>
      <w:r w:rsidR="001A04BE" w:rsidRPr="00EE5383">
        <w:rPr>
          <w:rFonts w:ascii="ＭＳ Ｐゴシック" w:eastAsia="ＭＳ Ｐゴシック" w:hAnsi="ＭＳ Ｐゴシック" w:hint="eastAsia"/>
          <w:color w:val="222222"/>
          <w:spacing w:val="10"/>
          <w:lang w:eastAsia="ja-JP"/>
        </w:rPr>
        <w:t>該当</w:t>
      </w:r>
      <w:r w:rsidR="00B07D33" w:rsidRPr="00EE5383">
        <w:rPr>
          <w:rFonts w:ascii="ＭＳ Ｐゴシック" w:eastAsia="ＭＳ Ｐゴシック" w:hAnsi="ＭＳ Ｐゴシック" w:hint="eastAsia"/>
          <w:color w:val="222222"/>
          <w:spacing w:val="10"/>
          <w:lang w:eastAsia="ja-JP"/>
        </w:rPr>
        <w:t>し</w:t>
      </w:r>
      <w:r w:rsidR="0057552F" w:rsidRPr="00EE5383">
        <w:rPr>
          <w:rFonts w:ascii="ＭＳ Ｐゴシック" w:eastAsia="ＭＳ Ｐゴシック" w:hAnsi="ＭＳ Ｐゴシック" w:hint="eastAsia"/>
          <w:color w:val="222222"/>
          <w:spacing w:val="10"/>
          <w:lang w:eastAsia="ja-JP"/>
        </w:rPr>
        <w:t>、</w:t>
      </w:r>
      <w:r w:rsidR="00B07D33" w:rsidRPr="00EE5383">
        <w:rPr>
          <w:rFonts w:ascii="ＭＳ Ｐゴシック" w:eastAsia="ＭＳ Ｐゴシック" w:hAnsi="ＭＳ Ｐゴシック" w:hint="eastAsia"/>
          <w:color w:val="222222"/>
          <w:spacing w:val="10"/>
          <w:lang w:eastAsia="ja-JP"/>
        </w:rPr>
        <w:t>かつ、法第３３条</w:t>
      </w:r>
      <w:r w:rsidR="00C16EB5" w:rsidRPr="00EE5383">
        <w:rPr>
          <w:rFonts w:ascii="ＭＳ Ｐゴシック" w:eastAsia="ＭＳ Ｐゴシック" w:hAnsi="ＭＳ Ｐゴシック" w:hint="eastAsia"/>
          <w:color w:val="222222"/>
          <w:spacing w:val="10"/>
          <w:lang w:eastAsia="ja-JP"/>
        </w:rPr>
        <w:t>に掲げる許可基準（</w:t>
      </w:r>
      <w:r w:rsidR="00B07D33" w:rsidRPr="00EE5383">
        <w:rPr>
          <w:rFonts w:ascii="ＭＳ Ｐゴシック" w:eastAsia="ＭＳ Ｐゴシック" w:hAnsi="ＭＳ Ｐゴシック" w:hint="eastAsia"/>
          <w:color w:val="222222"/>
          <w:spacing w:val="10"/>
          <w:lang w:eastAsia="ja-JP"/>
        </w:rPr>
        <w:t>技術基準</w:t>
      </w:r>
      <w:r w:rsidR="00C16EB5" w:rsidRPr="00EE5383">
        <w:rPr>
          <w:rFonts w:ascii="ＭＳ Ｐゴシック" w:eastAsia="ＭＳ Ｐゴシック" w:hAnsi="ＭＳ Ｐゴシック" w:hint="eastAsia"/>
          <w:color w:val="222222"/>
          <w:spacing w:val="10"/>
          <w:lang w:eastAsia="ja-JP"/>
        </w:rPr>
        <w:t>）</w:t>
      </w:r>
      <w:r w:rsidR="00B07D33" w:rsidRPr="00EE5383">
        <w:rPr>
          <w:rFonts w:ascii="ＭＳ Ｐゴシック" w:eastAsia="ＭＳ Ｐゴシック" w:hAnsi="ＭＳ Ｐゴシック" w:hint="eastAsia"/>
          <w:color w:val="222222"/>
          <w:spacing w:val="10"/>
          <w:lang w:eastAsia="ja-JP"/>
        </w:rPr>
        <w:t>に適合している場合、</w:t>
      </w:r>
      <w:r w:rsidR="008D68D1" w:rsidRPr="00EE5383">
        <w:rPr>
          <w:rFonts w:ascii="ＭＳ Ｐゴシック" w:eastAsia="ＭＳ Ｐゴシック" w:hAnsi="ＭＳ Ｐゴシック" w:hint="eastAsia"/>
          <w:color w:val="222222"/>
          <w:spacing w:val="10"/>
          <w:lang w:eastAsia="ja-JP"/>
        </w:rPr>
        <w:t>特例</w:t>
      </w:r>
      <w:r w:rsidR="009521F4" w:rsidRPr="00EE5383">
        <w:rPr>
          <w:rFonts w:ascii="ＭＳ Ｐゴシック" w:eastAsia="ＭＳ Ｐゴシック" w:hAnsi="ＭＳ Ｐゴシック" w:hint="eastAsia"/>
          <w:color w:val="222222"/>
          <w:spacing w:val="10"/>
          <w:lang w:eastAsia="ja-JP"/>
        </w:rPr>
        <w:t>的に</w:t>
      </w:r>
      <w:r w:rsidR="00B07D33" w:rsidRPr="00EE5383">
        <w:rPr>
          <w:rFonts w:ascii="ＭＳ Ｐゴシック" w:eastAsia="ＭＳ Ｐゴシック" w:hAnsi="ＭＳ Ｐゴシック" w:hint="eastAsia"/>
          <w:color w:val="222222"/>
          <w:spacing w:val="10"/>
          <w:lang w:eastAsia="ja-JP"/>
        </w:rPr>
        <w:t>市街化調整区域</w:t>
      </w:r>
      <w:r w:rsidR="009D4D61" w:rsidRPr="00EE5383">
        <w:rPr>
          <w:rFonts w:ascii="ＭＳ Ｐゴシック" w:eastAsia="ＭＳ Ｐゴシック" w:hAnsi="ＭＳ Ｐゴシック" w:hint="eastAsia"/>
          <w:color w:val="222222"/>
          <w:spacing w:val="10"/>
          <w:lang w:eastAsia="ja-JP"/>
        </w:rPr>
        <w:t>における</w:t>
      </w:r>
      <w:r w:rsidR="007C2C2B" w:rsidRPr="00EE5383">
        <w:rPr>
          <w:rFonts w:ascii="ＭＳ Ｐゴシック" w:eastAsia="ＭＳ Ｐゴシック" w:hAnsi="ＭＳ Ｐゴシック" w:hint="eastAsia"/>
          <w:color w:val="222222"/>
          <w:spacing w:val="10"/>
          <w:lang w:eastAsia="ja-JP"/>
        </w:rPr>
        <w:t>開発</w:t>
      </w:r>
      <w:r w:rsidR="0057552F" w:rsidRPr="00EE5383">
        <w:rPr>
          <w:rFonts w:ascii="ＭＳ Ｐゴシック" w:eastAsia="ＭＳ Ｐゴシック" w:hAnsi="ＭＳ Ｐゴシック" w:hint="eastAsia"/>
          <w:color w:val="222222"/>
          <w:spacing w:val="10"/>
          <w:lang w:eastAsia="ja-JP"/>
        </w:rPr>
        <w:t>行為が</w:t>
      </w:r>
      <w:r w:rsidR="009D4D61" w:rsidRPr="00EE5383">
        <w:rPr>
          <w:rFonts w:ascii="ＭＳ Ｐゴシック" w:eastAsia="ＭＳ Ｐゴシック" w:hAnsi="ＭＳ Ｐゴシック" w:hint="eastAsia"/>
          <w:color w:val="222222"/>
          <w:spacing w:val="10"/>
          <w:lang w:eastAsia="ja-JP"/>
        </w:rPr>
        <w:t>可能</w:t>
      </w:r>
      <w:r w:rsidR="009521F4" w:rsidRPr="00EE5383">
        <w:rPr>
          <w:rFonts w:ascii="ＭＳ Ｐゴシック" w:eastAsia="ＭＳ Ｐゴシック" w:hAnsi="ＭＳ Ｐゴシック" w:hint="eastAsia"/>
          <w:color w:val="222222"/>
          <w:spacing w:val="10"/>
          <w:lang w:eastAsia="ja-JP"/>
        </w:rPr>
        <w:t>となります</w:t>
      </w:r>
      <w:r w:rsidR="0057552F" w:rsidRPr="00EE5383">
        <w:rPr>
          <w:rFonts w:ascii="ＭＳ Ｐゴシック" w:eastAsia="ＭＳ Ｐゴシック" w:hAnsi="ＭＳ Ｐゴシック" w:hint="eastAsia"/>
          <w:color w:val="222222"/>
          <w:spacing w:val="10"/>
          <w:lang w:eastAsia="ja-JP"/>
        </w:rPr>
        <w:t>。</w:t>
      </w:r>
    </w:p>
    <w:p w14:paraId="3DEED4E6" w14:textId="77777777" w:rsidR="0075603F" w:rsidRPr="00EE5383" w:rsidRDefault="002A3440" w:rsidP="002A3440">
      <w:pPr>
        <w:spacing w:afterLines="100" w:after="303" w:line="240" w:lineRule="auto"/>
        <w:ind w:firstLineChars="100" w:firstLine="211"/>
        <w:rPr>
          <w:rFonts w:ascii="ＭＳ Ｐゴシック" w:eastAsia="ＭＳ Ｐゴシック" w:hAnsi="ＭＳ Ｐゴシック"/>
          <w:color w:val="222222"/>
          <w:spacing w:val="8"/>
          <w:lang w:eastAsia="ja-JP"/>
        </w:rPr>
      </w:pPr>
      <w:r>
        <w:rPr>
          <w:rFonts w:ascii="ＭＳ Ｐゴシック" w:eastAsia="ＭＳ Ｐゴシック" w:hAnsi="ＭＳ Ｐゴシック"/>
          <w:noProof/>
          <w:color w:val="222222"/>
          <w:spacing w:val="8"/>
          <w:lang w:eastAsia="ja-JP" w:bidi="ar-SA"/>
        </w:rPr>
        <mc:AlternateContent>
          <mc:Choice Requires="wps">
            <w:drawing>
              <wp:anchor distT="0" distB="0" distL="114300" distR="114300" simplePos="0" relativeHeight="251778048" behindDoc="0" locked="0" layoutInCell="1" allowOverlap="1" wp14:anchorId="0FE529E9" wp14:editId="45B2A7D1">
                <wp:simplePos x="0" y="0"/>
                <wp:positionH relativeFrom="column">
                  <wp:posOffset>-106680</wp:posOffset>
                </wp:positionH>
                <wp:positionV relativeFrom="paragraph">
                  <wp:posOffset>534670</wp:posOffset>
                </wp:positionV>
                <wp:extent cx="6393180" cy="1028700"/>
                <wp:effectExtent l="0" t="0" r="26670" b="19050"/>
                <wp:wrapNone/>
                <wp:docPr id="4"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180" cy="1028700"/>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21EEE" id="Rectangle 259" o:spid="_x0000_s1026" style="position:absolute;margin-left:-8.4pt;margin-top:42.1pt;width:503.4pt;height:8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" filled="f" strokeweight="2pt">
                <v:stroke linestyle="thinThin"/>
                <v:textbox inset="5.85pt,.7pt,5.85pt,.7pt"/>
              </v:rect>
            </w:pict>
          </mc:Fallback>
        </mc:AlternateContent>
      </w:r>
      <w:r w:rsidR="005C0558" w:rsidRPr="00EE5383">
        <w:rPr>
          <w:rFonts w:ascii="ＭＳ Ｐゴシック" w:eastAsia="ＭＳ Ｐゴシック" w:hAnsi="ＭＳ Ｐゴシック" w:hint="eastAsia"/>
          <w:color w:val="222222"/>
          <w:spacing w:val="8"/>
          <w:lang w:eastAsia="ja-JP"/>
        </w:rPr>
        <w:t>また</w:t>
      </w:r>
      <w:r w:rsidR="00AB1DAB" w:rsidRPr="00EE5383">
        <w:rPr>
          <w:rFonts w:ascii="ＭＳ Ｐゴシック" w:eastAsia="ＭＳ Ｐゴシック" w:hAnsi="ＭＳ Ｐゴシック" w:hint="eastAsia"/>
          <w:color w:val="222222"/>
          <w:spacing w:val="8"/>
          <w:lang w:eastAsia="ja-JP"/>
        </w:rPr>
        <w:t>、</w:t>
      </w:r>
      <w:r w:rsidR="005C0558" w:rsidRPr="00EE5383">
        <w:rPr>
          <w:rFonts w:ascii="ＭＳ Ｐゴシック" w:eastAsia="ＭＳ Ｐゴシック" w:hAnsi="ＭＳ Ｐゴシック" w:hint="eastAsia"/>
          <w:color w:val="222222"/>
          <w:spacing w:val="8"/>
          <w:lang w:eastAsia="ja-JP"/>
        </w:rPr>
        <w:t>法</w:t>
      </w:r>
      <w:r w:rsidR="00B77661" w:rsidRPr="00EE5383">
        <w:rPr>
          <w:rFonts w:ascii="ＭＳ Ｐゴシック" w:eastAsia="ＭＳ Ｐゴシック" w:hAnsi="ＭＳ Ｐゴシック" w:hint="eastAsia"/>
          <w:color w:val="222222"/>
          <w:spacing w:val="8"/>
          <w:lang w:eastAsia="ja-JP"/>
        </w:rPr>
        <w:t>第</w:t>
      </w:r>
      <w:r w:rsidR="005C0558" w:rsidRPr="00EE5383">
        <w:rPr>
          <w:rFonts w:ascii="ＭＳ Ｐゴシック" w:eastAsia="ＭＳ Ｐゴシック" w:hAnsi="ＭＳ Ｐゴシック" w:hint="eastAsia"/>
          <w:color w:val="222222"/>
          <w:spacing w:val="8"/>
          <w:lang w:eastAsia="ja-JP"/>
        </w:rPr>
        <w:t>４３条</w:t>
      </w:r>
      <w:r w:rsidR="00202556" w:rsidRPr="00EE5383">
        <w:rPr>
          <w:rFonts w:ascii="ＭＳ Ｐゴシック" w:eastAsia="ＭＳ Ｐゴシック" w:hAnsi="ＭＳ Ｐゴシック" w:hint="eastAsia"/>
          <w:color w:val="222222"/>
          <w:spacing w:val="8"/>
          <w:lang w:eastAsia="ja-JP"/>
        </w:rPr>
        <w:t>の規定では</w:t>
      </w:r>
      <w:r w:rsidR="005C0558" w:rsidRPr="00EE5383">
        <w:rPr>
          <w:rFonts w:ascii="ＭＳ Ｐゴシック" w:eastAsia="ＭＳ Ｐゴシック" w:hAnsi="ＭＳ Ｐゴシック" w:hint="eastAsia"/>
          <w:color w:val="222222"/>
          <w:spacing w:val="8"/>
          <w:lang w:eastAsia="ja-JP"/>
        </w:rPr>
        <w:t>、市街化調整区域内の開発許可を受けた土地以外の土地における建築等</w:t>
      </w:r>
      <w:r w:rsidR="00202556" w:rsidRPr="00EE5383">
        <w:rPr>
          <w:rFonts w:ascii="ＭＳ Ｐゴシック" w:eastAsia="ＭＳ Ｐゴシック" w:hAnsi="ＭＳ Ｐゴシック" w:hint="eastAsia"/>
          <w:color w:val="222222"/>
          <w:spacing w:val="8"/>
          <w:lang w:eastAsia="ja-JP"/>
        </w:rPr>
        <w:t>を</w:t>
      </w:r>
      <w:r w:rsidR="005C0558" w:rsidRPr="00EE5383">
        <w:rPr>
          <w:rFonts w:ascii="ＭＳ Ｐゴシック" w:eastAsia="ＭＳ Ｐゴシック" w:hAnsi="ＭＳ Ｐゴシック" w:hint="eastAsia"/>
          <w:color w:val="222222"/>
          <w:spacing w:val="8"/>
          <w:lang w:eastAsia="ja-JP"/>
        </w:rPr>
        <w:t>制限</w:t>
      </w:r>
      <w:r w:rsidR="00B77661" w:rsidRPr="00EE5383">
        <w:rPr>
          <w:rFonts w:ascii="ＭＳ Ｐゴシック" w:eastAsia="ＭＳ Ｐゴシック" w:hAnsi="ＭＳ Ｐゴシック" w:hint="eastAsia"/>
          <w:color w:val="222222"/>
          <w:spacing w:val="8"/>
          <w:lang w:eastAsia="ja-JP"/>
        </w:rPr>
        <w:t>して</w:t>
      </w:r>
      <w:r w:rsidR="005C0558" w:rsidRPr="00EE5383">
        <w:rPr>
          <w:rFonts w:ascii="ＭＳ Ｐゴシック" w:eastAsia="ＭＳ Ｐゴシック" w:hAnsi="ＭＳ Ｐゴシック" w:hint="eastAsia"/>
          <w:color w:val="222222"/>
          <w:spacing w:val="8"/>
          <w:lang w:eastAsia="ja-JP"/>
        </w:rPr>
        <w:t>います。</w:t>
      </w:r>
    </w:p>
    <w:p w14:paraId="0E6A4F54" w14:textId="77777777" w:rsidR="00B10486" w:rsidRPr="00AF4521" w:rsidRDefault="00B10486" w:rsidP="003129B8">
      <w:pPr>
        <w:autoSpaceDE w:val="0"/>
        <w:autoSpaceDN w:val="0"/>
        <w:adjustRightInd w:val="0"/>
        <w:spacing w:after="0" w:line="296" w:lineRule="atLeast"/>
        <w:ind w:firstLineChars="100" w:firstLine="201"/>
        <w:rPr>
          <w:rFonts w:ascii="ＭＳ Ｐゴシック" w:eastAsia="ＭＳ Ｐゴシック" w:hAnsi="ＭＳ Ｐゴシック" w:cs="ＭＳ 明朝"/>
          <w:color w:val="000000"/>
          <w:sz w:val="21"/>
          <w:szCs w:val="21"/>
          <w:lang w:eastAsia="ja-JP"/>
        </w:rPr>
      </w:pPr>
      <w:r w:rsidRPr="00AF4521">
        <w:rPr>
          <w:rFonts w:ascii="ＭＳ Ｐゴシック" w:eastAsia="ＭＳ Ｐゴシック" w:hAnsi="ＭＳ Ｐゴシック" w:cs="ＭＳ 明朝" w:hint="eastAsia"/>
          <w:color w:val="000000"/>
          <w:sz w:val="21"/>
          <w:szCs w:val="21"/>
          <w:lang w:eastAsia="ja-JP"/>
        </w:rPr>
        <w:t>（市街化調整区域の許可基準）</w:t>
      </w:r>
    </w:p>
    <w:p w14:paraId="1F71FFD7" w14:textId="77777777" w:rsidR="00AA546B" w:rsidRPr="00B14469" w:rsidRDefault="00B10486" w:rsidP="002A3440">
      <w:pPr>
        <w:autoSpaceDE w:val="0"/>
        <w:autoSpaceDN w:val="0"/>
        <w:adjustRightInd w:val="0"/>
        <w:spacing w:afterLines="100" w:after="303" w:line="296" w:lineRule="atLeast"/>
        <w:ind w:left="201" w:hangingChars="100" w:hanging="201"/>
        <w:rPr>
          <w:rFonts w:ascii="ＭＳ 明朝" w:cs="ＭＳ 明朝"/>
          <w:color w:val="000000"/>
          <w:sz w:val="21"/>
          <w:szCs w:val="21"/>
          <w:lang w:eastAsia="ja-JP"/>
        </w:rPr>
      </w:pPr>
      <w:r w:rsidRPr="00AF4521">
        <w:rPr>
          <w:rFonts w:ascii="ＭＳ Ｐゴシック" w:eastAsia="ＭＳ Ｐゴシック" w:hAnsi="ＭＳ Ｐゴシック" w:cs="ＭＳ 明朝" w:hint="eastAsia"/>
          <w:color w:val="000000"/>
          <w:sz w:val="21"/>
          <w:szCs w:val="21"/>
          <w:lang w:eastAsia="ja-JP"/>
        </w:rPr>
        <w:t>第３４条</w:t>
      </w:r>
      <w:r w:rsidR="007C1B33" w:rsidRPr="00AF4521">
        <w:rPr>
          <w:rFonts w:asciiTheme="minorEastAsia" w:hAnsiTheme="minorEastAsia" w:cs="ＭＳ 明朝" w:hint="eastAsia"/>
          <w:color w:val="000000"/>
          <w:sz w:val="21"/>
          <w:szCs w:val="21"/>
          <w:lang w:eastAsia="ja-JP"/>
        </w:rPr>
        <w:t xml:space="preserve">　</w:t>
      </w:r>
      <w:r w:rsidRPr="00B14469">
        <w:rPr>
          <w:rFonts w:ascii="ＭＳ 明朝" w:cs="ＭＳ 明朝" w:hint="eastAsia"/>
          <w:color w:val="000000"/>
          <w:spacing w:val="-2"/>
          <w:sz w:val="21"/>
          <w:szCs w:val="21"/>
          <w:lang w:eastAsia="ja-JP"/>
        </w:rPr>
        <w:t>前条の規定にかかわらず、市街化調整区域に係る開発行為（主として第二種特定工作物の建設の用に供する目的で行う開発行為を除く。）については、当該申請に係る開発行為及びその申請の手続が同条に定める要件に該当するほか、当該申請に係る開発行為が次の各号のいずれかに該当すると認める場合でなければ、都道府県知事は、開発許可をしてはならない。</w:t>
      </w:r>
    </w:p>
    <w:p w14:paraId="7370A907" w14:textId="137CCB7C" w:rsidR="009972A7" w:rsidRDefault="003A7685" w:rsidP="002A3440">
      <w:pPr>
        <w:spacing w:afterLines="50" w:after="151" w:line="240" w:lineRule="auto"/>
        <w:rPr>
          <w:rFonts w:ascii="ＭＳ Ｐゴシック" w:eastAsia="ＭＳ Ｐゴシック" w:hAnsi="ＭＳ Ｐゴシック"/>
          <w:shd w:val="pct15" w:color="auto" w:fill="FFFFFF"/>
          <w:lang w:eastAsia="ja-JP"/>
        </w:rPr>
      </w:pPr>
      <w:r w:rsidRPr="0057552F">
        <w:rPr>
          <w:rFonts w:ascii="ＭＳ Ｐゴシック" w:eastAsia="ＭＳ Ｐゴシック" w:hAnsi="ＭＳ Ｐゴシック" w:hint="eastAsia"/>
          <w:shd w:val="pct15" w:color="auto" w:fill="FFFFFF"/>
          <w:lang w:eastAsia="ja-JP"/>
        </w:rPr>
        <w:t xml:space="preserve">　〔</w:t>
      </w:r>
      <w:r w:rsidR="009972A7" w:rsidRPr="0057552F">
        <w:rPr>
          <w:rFonts w:ascii="ＭＳ Ｐゴシック" w:eastAsia="ＭＳ Ｐゴシック" w:hAnsi="ＭＳ Ｐゴシック" w:hint="eastAsia"/>
          <w:shd w:val="pct15" w:color="auto" w:fill="FFFFFF"/>
          <w:lang w:eastAsia="ja-JP"/>
        </w:rPr>
        <w:t>法第３４条各号</w:t>
      </w:r>
      <w:r w:rsidR="00775CB7">
        <w:rPr>
          <w:rFonts w:ascii="ＭＳ Ｐゴシック" w:eastAsia="ＭＳ Ｐゴシック" w:hAnsi="ＭＳ Ｐゴシック" w:hint="eastAsia"/>
          <w:shd w:val="pct15" w:color="auto" w:fill="FFFFFF"/>
          <w:lang w:eastAsia="ja-JP"/>
        </w:rPr>
        <w:t>の</w:t>
      </w:r>
      <w:r w:rsidR="0083513C" w:rsidRPr="0057552F">
        <w:rPr>
          <w:rFonts w:ascii="ＭＳ Ｐゴシック" w:eastAsia="ＭＳ Ｐゴシック" w:hAnsi="ＭＳ Ｐゴシック" w:hint="eastAsia"/>
          <w:shd w:val="pct15" w:color="auto" w:fill="FFFFFF"/>
          <w:lang w:eastAsia="ja-JP"/>
        </w:rPr>
        <w:t>許可基準</w:t>
      </w:r>
      <w:r w:rsidR="0024522C" w:rsidRPr="0057552F">
        <w:rPr>
          <w:rFonts w:ascii="ＭＳ Ｐゴシック" w:eastAsia="ＭＳ Ｐゴシック" w:hAnsi="ＭＳ Ｐゴシック" w:hint="eastAsia"/>
          <w:shd w:val="pct15" w:color="auto" w:fill="FFFFFF"/>
          <w:lang w:eastAsia="ja-JP"/>
        </w:rPr>
        <w:t>について〕</w:t>
      </w:r>
      <w:r w:rsidRPr="0057552F">
        <w:rPr>
          <w:rFonts w:ascii="ＭＳ Ｐゴシック" w:eastAsia="ＭＳ Ｐゴシック" w:hAnsi="ＭＳ Ｐゴシック" w:hint="eastAsia"/>
          <w:shd w:val="pct15" w:color="auto" w:fill="FFFFFF"/>
          <w:lang w:eastAsia="ja-JP"/>
        </w:rPr>
        <w:t xml:space="preserve">　</w:t>
      </w:r>
    </w:p>
    <w:tbl>
      <w:tblPr>
        <w:tblStyle w:val="aff"/>
        <w:tblpPr w:leftFromText="142" w:rightFromText="142" w:vertAnchor="text" w:tblpY="1"/>
        <w:tblOverlap w:val="never"/>
        <w:tblW w:w="0" w:type="auto"/>
        <w:tblLook w:val="04A0" w:firstRow="1" w:lastRow="0" w:firstColumn="1" w:lastColumn="0" w:noHBand="0" w:noVBand="1"/>
      </w:tblPr>
      <w:tblGrid>
        <w:gridCol w:w="1101"/>
        <w:gridCol w:w="8788"/>
      </w:tblGrid>
      <w:tr w:rsidR="00AF4521" w:rsidRPr="00DD0E0E" w14:paraId="4FC60CA3" w14:textId="77777777" w:rsidTr="00525B2A">
        <w:trPr>
          <w:trHeight w:val="844"/>
        </w:trPr>
        <w:tc>
          <w:tcPr>
            <w:tcW w:w="1101" w:type="dxa"/>
            <w:vAlign w:val="center"/>
          </w:tcPr>
          <w:p w14:paraId="44116E26" w14:textId="77777777" w:rsidR="00AF4521" w:rsidRPr="00AF4521" w:rsidRDefault="00AF4521" w:rsidP="00AF4521">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第１号</w:t>
            </w:r>
          </w:p>
        </w:tc>
        <w:tc>
          <w:tcPr>
            <w:tcW w:w="8788" w:type="dxa"/>
            <w:vAlign w:val="center"/>
          </w:tcPr>
          <w:p w14:paraId="6BBB8457" w14:textId="77777777" w:rsidR="001847F8" w:rsidRDefault="00AF4521" w:rsidP="004C39DB">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hint="eastAsia"/>
                <w:color w:val="222222"/>
                <w:sz w:val="21"/>
                <w:szCs w:val="20"/>
                <w:lang w:eastAsia="ja-JP"/>
              </w:rPr>
              <w:t>市街化調整区域内に</w:t>
            </w:r>
            <w:r w:rsidRPr="00AF4521">
              <w:rPr>
                <w:rFonts w:ascii="ＭＳ Ｐゴシック" w:eastAsia="ＭＳ Ｐゴシック" w:hAnsi="ＭＳ Ｐゴシック"/>
                <w:color w:val="222222"/>
                <w:sz w:val="21"/>
                <w:szCs w:val="20"/>
                <w:lang w:eastAsia="ja-JP"/>
              </w:rPr>
              <w:t>居住</w:t>
            </w:r>
            <w:r w:rsidR="005265C4">
              <w:rPr>
                <w:rFonts w:ascii="ＭＳ Ｐゴシック" w:eastAsia="ＭＳ Ｐゴシック" w:hAnsi="ＭＳ Ｐゴシック" w:hint="eastAsia"/>
                <w:color w:val="222222"/>
                <w:sz w:val="21"/>
                <w:szCs w:val="20"/>
                <w:lang w:eastAsia="ja-JP"/>
              </w:rPr>
              <w:t>している</w:t>
            </w:r>
            <w:r w:rsidRPr="00AF4521">
              <w:rPr>
                <w:rFonts w:ascii="ＭＳ Ｐゴシック" w:eastAsia="ＭＳ Ｐゴシック" w:hAnsi="ＭＳ Ｐゴシック"/>
                <w:color w:val="222222"/>
                <w:sz w:val="21"/>
                <w:szCs w:val="20"/>
                <w:lang w:eastAsia="ja-JP"/>
              </w:rPr>
              <w:t>者</w:t>
            </w:r>
            <w:r w:rsidRPr="00AF4521">
              <w:rPr>
                <w:rFonts w:ascii="ＭＳ Ｐゴシック" w:eastAsia="ＭＳ Ｐゴシック" w:hAnsi="ＭＳ Ｐゴシック" w:hint="eastAsia"/>
                <w:color w:val="222222"/>
                <w:sz w:val="21"/>
                <w:szCs w:val="20"/>
                <w:lang w:eastAsia="ja-JP"/>
              </w:rPr>
              <w:t>が利用する公益上必要な施設　（社会福祉施設、</w:t>
            </w:r>
          </w:p>
          <w:p w14:paraId="13D0E3F6" w14:textId="77777777" w:rsidR="00AF4521" w:rsidRPr="00AF4521" w:rsidRDefault="00AF4521" w:rsidP="0041776E">
            <w:pP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color w:val="222222"/>
                <w:sz w:val="21"/>
                <w:szCs w:val="20"/>
                <w:lang w:eastAsia="ja-JP"/>
              </w:rPr>
              <w:t>学校施設</w:t>
            </w:r>
            <w:r w:rsidR="00B11F11">
              <w:rPr>
                <w:rFonts w:ascii="ＭＳ Ｐゴシック" w:eastAsia="ＭＳ Ｐゴシック" w:hAnsi="ＭＳ Ｐゴシック" w:hint="eastAsia"/>
                <w:color w:val="222222"/>
                <w:sz w:val="21"/>
                <w:szCs w:val="20"/>
                <w:lang w:eastAsia="ja-JP"/>
              </w:rPr>
              <w:t>、医療施設</w:t>
            </w:r>
            <w:r w:rsidRPr="00AF4521">
              <w:rPr>
                <w:rFonts w:ascii="ＭＳ Ｐゴシック" w:eastAsia="ＭＳ Ｐゴシック" w:hAnsi="ＭＳ Ｐゴシック" w:hint="eastAsia"/>
                <w:color w:val="222222"/>
                <w:sz w:val="21"/>
                <w:szCs w:val="20"/>
                <w:lang w:eastAsia="ja-JP"/>
              </w:rPr>
              <w:t>）または</w:t>
            </w:r>
            <w:r w:rsidRPr="00AF4521">
              <w:rPr>
                <w:rFonts w:ascii="ＭＳ Ｐゴシック" w:eastAsia="ＭＳ Ｐゴシック" w:hAnsi="ＭＳ Ｐゴシック"/>
                <w:color w:val="222222"/>
                <w:sz w:val="21"/>
                <w:szCs w:val="20"/>
                <w:lang w:eastAsia="ja-JP"/>
              </w:rPr>
              <w:t>日常生活に必要な物品の販売等の業務を営む店舗</w:t>
            </w:r>
            <w:r w:rsidRPr="00AF4521">
              <w:rPr>
                <w:rFonts w:ascii="ＭＳ Ｐゴシック" w:eastAsia="ＭＳ Ｐゴシック" w:hAnsi="ＭＳ Ｐゴシック" w:hint="eastAsia"/>
                <w:color w:val="222222"/>
                <w:sz w:val="21"/>
                <w:szCs w:val="20"/>
                <w:lang w:eastAsia="ja-JP"/>
              </w:rPr>
              <w:t>等の</w:t>
            </w:r>
            <w:r w:rsidRPr="00AF4521">
              <w:rPr>
                <w:rFonts w:ascii="ＭＳ Ｐゴシック" w:eastAsia="ＭＳ Ｐゴシック" w:hAnsi="ＭＳ Ｐゴシック"/>
                <w:color w:val="222222"/>
                <w:sz w:val="21"/>
                <w:szCs w:val="20"/>
                <w:lang w:eastAsia="ja-JP"/>
              </w:rPr>
              <w:t>建築を目的</w:t>
            </w:r>
            <w:r w:rsidRPr="00AF4521">
              <w:rPr>
                <w:rFonts w:ascii="ＭＳ Ｐゴシック" w:eastAsia="ＭＳ Ｐゴシック" w:hAnsi="ＭＳ Ｐゴシック" w:hint="eastAsia"/>
                <w:color w:val="222222"/>
                <w:sz w:val="21"/>
                <w:szCs w:val="20"/>
                <w:lang w:eastAsia="ja-JP"/>
              </w:rPr>
              <w:t>とした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05482FE0" w14:textId="77777777" w:rsidTr="00525B2A">
        <w:trPr>
          <w:trHeight w:val="485"/>
        </w:trPr>
        <w:tc>
          <w:tcPr>
            <w:tcW w:w="1101" w:type="dxa"/>
            <w:vAlign w:val="center"/>
          </w:tcPr>
          <w:p w14:paraId="7BDFB2DC"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第２号</w:t>
            </w:r>
          </w:p>
        </w:tc>
        <w:tc>
          <w:tcPr>
            <w:tcW w:w="8788" w:type="dxa"/>
            <w:vAlign w:val="center"/>
          </w:tcPr>
          <w:p w14:paraId="4FDDA678" w14:textId="77777777" w:rsidR="00AF4521" w:rsidRPr="00AF4521" w:rsidRDefault="00AF4521" w:rsidP="006B1862">
            <w:pPr>
              <w:rPr>
                <w:rFonts w:ascii="ＭＳ Ｐゴシック" w:eastAsia="ＭＳ Ｐゴシック" w:hAnsi="ＭＳ Ｐゴシック"/>
                <w:sz w:val="21"/>
                <w:lang w:eastAsia="ja-JP"/>
              </w:rPr>
            </w:pPr>
            <w:r w:rsidRPr="00AF4521">
              <w:rPr>
                <w:rFonts w:ascii="ＭＳ Ｐゴシック" w:eastAsia="ＭＳ Ｐゴシック" w:hAnsi="ＭＳ Ｐゴシック"/>
                <w:color w:val="222222"/>
                <w:sz w:val="21"/>
                <w:szCs w:val="20"/>
                <w:lang w:eastAsia="ja-JP"/>
              </w:rPr>
              <w:t>市街化調整区域内</w:t>
            </w:r>
            <w:r w:rsidRPr="00AF4521">
              <w:rPr>
                <w:rFonts w:ascii="ＭＳ Ｐゴシック" w:eastAsia="ＭＳ Ｐゴシック" w:hAnsi="ＭＳ Ｐゴシック" w:hint="eastAsia"/>
                <w:color w:val="222222"/>
                <w:sz w:val="21"/>
                <w:szCs w:val="20"/>
                <w:lang w:eastAsia="ja-JP"/>
              </w:rPr>
              <w:t>の</w:t>
            </w:r>
            <w:r w:rsidRPr="00AF4521">
              <w:rPr>
                <w:rFonts w:ascii="ＭＳ Ｐゴシック" w:eastAsia="ＭＳ Ｐゴシック" w:hAnsi="ＭＳ Ｐゴシック"/>
                <w:color w:val="222222"/>
                <w:sz w:val="21"/>
                <w:szCs w:val="20"/>
                <w:lang w:eastAsia="ja-JP"/>
              </w:rPr>
              <w:t>鉱物</w:t>
            </w:r>
            <w:r w:rsidRPr="00AF4521">
              <w:rPr>
                <w:rFonts w:ascii="ＭＳ Ｐゴシック" w:eastAsia="ＭＳ Ｐゴシック" w:hAnsi="ＭＳ Ｐゴシック" w:hint="eastAsia"/>
                <w:color w:val="222222"/>
                <w:sz w:val="21"/>
                <w:szCs w:val="20"/>
                <w:lang w:eastAsia="ja-JP"/>
              </w:rPr>
              <w:t>・</w:t>
            </w:r>
            <w:r w:rsidRPr="00AF4521">
              <w:rPr>
                <w:rFonts w:ascii="ＭＳ Ｐゴシック" w:eastAsia="ＭＳ Ｐゴシック" w:hAnsi="ＭＳ Ｐゴシック"/>
                <w:color w:val="222222"/>
                <w:sz w:val="21"/>
                <w:szCs w:val="20"/>
                <w:lang w:eastAsia="ja-JP"/>
              </w:rPr>
              <w:t>観光</w:t>
            </w:r>
            <w:r w:rsidRPr="00AF4521">
              <w:rPr>
                <w:rFonts w:ascii="ＭＳ Ｐゴシック" w:eastAsia="ＭＳ Ｐゴシック" w:hAnsi="ＭＳ Ｐゴシック" w:hint="eastAsia"/>
                <w:color w:val="222222"/>
                <w:sz w:val="21"/>
                <w:szCs w:val="20"/>
                <w:lang w:eastAsia="ja-JP"/>
              </w:rPr>
              <w:t>及びその他資源</w:t>
            </w:r>
            <w:r w:rsidRPr="00AF4521">
              <w:rPr>
                <w:rFonts w:ascii="ＭＳ Ｐゴシック" w:eastAsia="ＭＳ Ｐゴシック" w:hAnsi="ＭＳ Ｐゴシック"/>
                <w:color w:val="222222"/>
                <w:sz w:val="21"/>
                <w:szCs w:val="20"/>
                <w:lang w:eastAsia="ja-JP"/>
              </w:rPr>
              <w:t>の有効</w:t>
            </w:r>
            <w:r w:rsidRPr="00AF4521">
              <w:rPr>
                <w:rFonts w:ascii="ＭＳ Ｐゴシック" w:eastAsia="ＭＳ Ｐゴシック" w:hAnsi="ＭＳ Ｐゴシック" w:hint="eastAsia"/>
                <w:color w:val="222222"/>
                <w:sz w:val="21"/>
                <w:szCs w:val="20"/>
                <w:lang w:eastAsia="ja-JP"/>
              </w:rPr>
              <w:t>な</w:t>
            </w:r>
            <w:r w:rsidRPr="00AF4521">
              <w:rPr>
                <w:rFonts w:ascii="ＭＳ Ｐゴシック" w:eastAsia="ＭＳ Ｐゴシック" w:hAnsi="ＭＳ Ｐゴシック"/>
                <w:color w:val="222222"/>
                <w:sz w:val="21"/>
                <w:szCs w:val="20"/>
                <w:lang w:eastAsia="ja-JP"/>
              </w:rPr>
              <w:t>利用上必要な建築物の建築を目的と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50268C92" w14:textId="77777777" w:rsidTr="00525B2A">
        <w:trPr>
          <w:trHeight w:val="437"/>
        </w:trPr>
        <w:tc>
          <w:tcPr>
            <w:tcW w:w="1101" w:type="dxa"/>
            <w:vAlign w:val="center"/>
          </w:tcPr>
          <w:p w14:paraId="3D615587"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第３号</w:t>
            </w:r>
          </w:p>
        </w:tc>
        <w:tc>
          <w:tcPr>
            <w:tcW w:w="8788" w:type="dxa"/>
            <w:vAlign w:val="center"/>
          </w:tcPr>
          <w:p w14:paraId="5A1AFBE0" w14:textId="77777777" w:rsidR="00AB1DAB" w:rsidRDefault="00AF4521" w:rsidP="006B1862">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color w:val="222222"/>
                <w:sz w:val="21"/>
                <w:szCs w:val="20"/>
                <w:lang w:eastAsia="ja-JP"/>
              </w:rPr>
              <w:t>温度、湿度、空気等について特別の条件を必要とする</w:t>
            </w:r>
            <w:r w:rsidRPr="00AF4521">
              <w:rPr>
                <w:rFonts w:ascii="ＭＳ Ｐゴシック" w:eastAsia="ＭＳ Ｐゴシック" w:hAnsi="ＭＳ Ｐゴシック" w:hint="eastAsia"/>
                <w:color w:val="222222"/>
                <w:sz w:val="21"/>
                <w:szCs w:val="20"/>
                <w:lang w:eastAsia="ja-JP"/>
              </w:rPr>
              <w:t>政令</w:t>
            </w:r>
            <w:r w:rsidRPr="00AF4521">
              <w:rPr>
                <w:rFonts w:ascii="ＭＳ Ｐゴシック" w:eastAsia="ＭＳ Ｐゴシック" w:hAnsi="ＭＳ Ｐゴシック"/>
                <w:color w:val="222222"/>
                <w:sz w:val="21"/>
                <w:szCs w:val="20"/>
                <w:lang w:eastAsia="ja-JP"/>
              </w:rPr>
              <w:t>で定める事業の用に供する</w:t>
            </w:r>
          </w:p>
          <w:p w14:paraId="583DA66D" w14:textId="77777777" w:rsidR="00AF4521" w:rsidRPr="00AF4521" w:rsidRDefault="00AF4521" w:rsidP="006B1862">
            <w:pPr>
              <w:rPr>
                <w:rFonts w:ascii="ＭＳ Ｐゴシック" w:eastAsia="ＭＳ Ｐゴシック" w:hAnsi="ＭＳ Ｐゴシック"/>
                <w:sz w:val="21"/>
                <w:lang w:eastAsia="ja-JP"/>
              </w:rPr>
            </w:pPr>
            <w:r w:rsidRPr="00AF4521">
              <w:rPr>
                <w:rFonts w:ascii="ＭＳ Ｐゴシック" w:eastAsia="ＭＳ Ｐゴシック" w:hAnsi="ＭＳ Ｐゴシック"/>
                <w:color w:val="222222"/>
                <w:sz w:val="21"/>
                <w:szCs w:val="20"/>
                <w:lang w:eastAsia="ja-JP"/>
              </w:rPr>
              <w:t>建築物</w:t>
            </w:r>
            <w:r w:rsidRPr="00AF4521">
              <w:rPr>
                <w:rFonts w:ascii="ＭＳ Ｐゴシック" w:eastAsia="ＭＳ Ｐゴシック" w:hAnsi="ＭＳ Ｐゴシック" w:hint="eastAsia"/>
                <w:color w:val="222222"/>
                <w:sz w:val="21"/>
                <w:szCs w:val="20"/>
                <w:lang w:eastAsia="ja-JP"/>
              </w:rPr>
              <w:t>の</w:t>
            </w:r>
            <w:r w:rsidRPr="00AF4521">
              <w:rPr>
                <w:rFonts w:ascii="ＭＳ Ｐゴシック" w:eastAsia="ＭＳ Ｐゴシック" w:hAnsi="ＭＳ Ｐゴシック"/>
                <w:color w:val="222222"/>
                <w:sz w:val="21"/>
                <w:szCs w:val="20"/>
                <w:lang w:eastAsia="ja-JP"/>
              </w:rPr>
              <w:t>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367477D3" w14:textId="77777777" w:rsidTr="00525B2A">
        <w:trPr>
          <w:trHeight w:val="389"/>
        </w:trPr>
        <w:tc>
          <w:tcPr>
            <w:tcW w:w="1101" w:type="dxa"/>
            <w:vAlign w:val="center"/>
          </w:tcPr>
          <w:p w14:paraId="71EBA93C"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第４号</w:t>
            </w:r>
          </w:p>
        </w:tc>
        <w:tc>
          <w:tcPr>
            <w:tcW w:w="8788" w:type="dxa"/>
            <w:vAlign w:val="center"/>
          </w:tcPr>
          <w:p w14:paraId="78C847B9" w14:textId="77777777" w:rsidR="00AF4521" w:rsidRPr="00AF4521" w:rsidRDefault="00AF4521" w:rsidP="006B1862">
            <w:pP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color w:val="222222"/>
                <w:sz w:val="21"/>
                <w:szCs w:val="20"/>
                <w:lang w:eastAsia="ja-JP"/>
              </w:rPr>
              <w:t>市街化調整区域内で生産される農林水産物</w:t>
            </w:r>
            <w:r w:rsidRPr="00AF4521">
              <w:rPr>
                <w:rFonts w:ascii="ＭＳ Ｐゴシック" w:eastAsia="ＭＳ Ｐゴシック" w:hAnsi="ＭＳ Ｐゴシック"/>
                <w:color w:val="222222"/>
                <w:sz w:val="21"/>
                <w:szCs w:val="20"/>
                <w:lang w:eastAsia="ja-JP"/>
              </w:rPr>
              <w:t>の処理、貯蔵</w:t>
            </w:r>
            <w:r w:rsidRPr="00AF4521">
              <w:rPr>
                <w:rFonts w:ascii="ＭＳ Ｐゴシック" w:eastAsia="ＭＳ Ｐゴシック" w:hAnsi="ＭＳ Ｐゴシック" w:hint="eastAsia"/>
                <w:color w:val="222222"/>
                <w:sz w:val="21"/>
                <w:szCs w:val="20"/>
                <w:lang w:eastAsia="ja-JP"/>
              </w:rPr>
              <w:t>も</w:t>
            </w:r>
            <w:r w:rsidRPr="00AF4521">
              <w:rPr>
                <w:rFonts w:ascii="ＭＳ Ｐゴシック" w:eastAsia="ＭＳ Ｐゴシック" w:hAnsi="ＭＳ Ｐゴシック"/>
                <w:color w:val="222222"/>
                <w:sz w:val="21"/>
                <w:szCs w:val="20"/>
                <w:lang w:eastAsia="ja-JP"/>
              </w:rPr>
              <w:t>しくは加工に必要な建築物の建築を目的と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w:t>
            </w:r>
            <w:r w:rsidRPr="00AF4521">
              <w:rPr>
                <w:rFonts w:ascii="ＭＳ Ｐゴシック" w:eastAsia="ＭＳ Ｐゴシック" w:hAnsi="ＭＳ Ｐゴシック" w:hint="eastAsia"/>
                <w:color w:val="222222"/>
                <w:sz w:val="21"/>
                <w:szCs w:val="20"/>
                <w:lang w:eastAsia="ja-JP"/>
              </w:rPr>
              <w:t>行為等</w:t>
            </w:r>
          </w:p>
        </w:tc>
      </w:tr>
      <w:tr w:rsidR="00AF4521" w:rsidRPr="00DD0E0E" w14:paraId="40A2A17A" w14:textId="77777777" w:rsidTr="00525B2A">
        <w:trPr>
          <w:trHeight w:val="481"/>
        </w:trPr>
        <w:tc>
          <w:tcPr>
            <w:tcW w:w="1101" w:type="dxa"/>
            <w:vAlign w:val="center"/>
          </w:tcPr>
          <w:p w14:paraId="2D25979F"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第５号</w:t>
            </w:r>
          </w:p>
        </w:tc>
        <w:tc>
          <w:tcPr>
            <w:tcW w:w="8788" w:type="dxa"/>
            <w:vAlign w:val="center"/>
          </w:tcPr>
          <w:p w14:paraId="16366A8F" w14:textId="77777777" w:rsidR="00AF4521" w:rsidRPr="00AF4521" w:rsidRDefault="00AF4521" w:rsidP="006B1862">
            <w:pPr>
              <w:rPr>
                <w:rFonts w:ascii="ＭＳ Ｐゴシック" w:eastAsia="ＭＳ Ｐゴシック" w:hAnsi="ＭＳ Ｐゴシック"/>
                <w:sz w:val="21"/>
                <w:lang w:eastAsia="ja-JP"/>
              </w:rPr>
            </w:pPr>
            <w:r w:rsidRPr="00AF4521">
              <w:rPr>
                <w:rFonts w:ascii="ＭＳ Ｐゴシック" w:eastAsia="ＭＳ Ｐゴシック" w:hAnsi="ＭＳ Ｐゴシック"/>
                <w:color w:val="222222"/>
                <w:sz w:val="21"/>
                <w:szCs w:val="20"/>
                <w:lang w:eastAsia="ja-JP"/>
              </w:rPr>
              <w:t>特定農山村地域における農林業等の活性化のための基盤整備の促進に関する法律の規定に</w:t>
            </w:r>
            <w:r w:rsidRPr="00AF4521">
              <w:rPr>
                <w:rFonts w:ascii="ＭＳ Ｐゴシック" w:eastAsia="ＭＳ Ｐゴシック" w:hAnsi="ＭＳ Ｐゴシック" w:hint="eastAsia"/>
                <w:color w:val="222222"/>
                <w:sz w:val="21"/>
                <w:szCs w:val="20"/>
                <w:lang w:eastAsia="ja-JP"/>
              </w:rPr>
              <w:t>かかる</w:t>
            </w:r>
            <w:r w:rsidRPr="00AF4521">
              <w:rPr>
                <w:rFonts w:ascii="ＭＳ Ｐゴシック" w:eastAsia="ＭＳ Ｐゴシック" w:hAnsi="ＭＳ Ｐゴシック"/>
                <w:color w:val="222222"/>
                <w:sz w:val="21"/>
                <w:szCs w:val="20"/>
                <w:lang w:eastAsia="ja-JP"/>
              </w:rPr>
              <w:t>土地において、当該所有権移転等促進計画に定める利用目的に従って行う開発行為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221E6F76" w14:textId="77777777" w:rsidTr="00525B2A">
        <w:trPr>
          <w:trHeight w:val="553"/>
        </w:trPr>
        <w:tc>
          <w:tcPr>
            <w:tcW w:w="1101" w:type="dxa"/>
            <w:vAlign w:val="center"/>
          </w:tcPr>
          <w:p w14:paraId="3A19A1A2" w14:textId="77777777" w:rsidR="00AF4521" w:rsidRPr="00AF4521" w:rsidRDefault="00AF4521" w:rsidP="006B1862">
            <w:pPr>
              <w:jc w:val="center"/>
              <w:rPr>
                <w:rFonts w:ascii="ＭＳ Ｐゴシック" w:eastAsia="ＭＳ Ｐゴシック" w:hAnsi="ＭＳ Ｐゴシック"/>
                <w:kern w:val="16"/>
                <w:sz w:val="21"/>
                <w:lang w:eastAsia="ja-JP"/>
              </w:rPr>
            </w:pPr>
            <w:r w:rsidRPr="00AF4521">
              <w:rPr>
                <w:rFonts w:ascii="ＭＳ Ｐゴシック" w:eastAsia="ＭＳ Ｐゴシック" w:hAnsi="ＭＳ Ｐゴシック" w:hint="eastAsia"/>
                <w:kern w:val="16"/>
                <w:sz w:val="21"/>
                <w:lang w:eastAsia="ja-JP"/>
              </w:rPr>
              <w:t>第６号</w:t>
            </w:r>
          </w:p>
        </w:tc>
        <w:tc>
          <w:tcPr>
            <w:tcW w:w="8788" w:type="dxa"/>
            <w:vAlign w:val="center"/>
          </w:tcPr>
          <w:p w14:paraId="045A954D" w14:textId="77777777" w:rsidR="00AF4521" w:rsidRPr="00AF4521" w:rsidRDefault="00AF4521" w:rsidP="00DC56C9">
            <w:pPr>
              <w:rPr>
                <w:rFonts w:ascii="ＭＳ Ｐゴシック" w:eastAsia="ＭＳ Ｐゴシック" w:hAnsi="ＭＳ Ｐゴシック"/>
                <w:sz w:val="21"/>
                <w:lang w:eastAsia="ja-JP"/>
              </w:rPr>
            </w:pPr>
            <w:r w:rsidRPr="00AF4521">
              <w:rPr>
                <w:rFonts w:ascii="ＭＳ Ｐゴシック" w:eastAsia="ＭＳ Ｐゴシック" w:hAnsi="ＭＳ Ｐゴシック"/>
                <w:color w:val="222222"/>
                <w:sz w:val="21"/>
                <w:szCs w:val="20"/>
                <w:lang w:eastAsia="ja-JP"/>
              </w:rPr>
              <w:t>都道府県が国等と一体となって助成する中小企業の事業の共同化または</w:t>
            </w:r>
            <w:r w:rsidR="00DC56C9">
              <w:rPr>
                <w:rFonts w:ascii="ＭＳ Ｐゴシック" w:eastAsia="ＭＳ Ｐゴシック" w:hAnsi="ＭＳ Ｐゴシック" w:hint="eastAsia"/>
                <w:color w:val="222222"/>
                <w:sz w:val="21"/>
                <w:szCs w:val="20"/>
                <w:lang w:eastAsia="ja-JP"/>
              </w:rPr>
              <w:t>集団</w:t>
            </w:r>
            <w:r w:rsidRPr="00AF4521">
              <w:rPr>
                <w:rFonts w:ascii="ＭＳ Ｐゴシック" w:eastAsia="ＭＳ Ｐゴシック" w:hAnsi="ＭＳ Ｐゴシック" w:hint="eastAsia"/>
                <w:color w:val="222222"/>
                <w:sz w:val="21"/>
                <w:szCs w:val="20"/>
                <w:lang w:eastAsia="ja-JP"/>
              </w:rPr>
              <w:t>化</w:t>
            </w:r>
            <w:r w:rsidRPr="00AF4521">
              <w:rPr>
                <w:rFonts w:ascii="ＭＳ Ｐゴシック" w:eastAsia="ＭＳ Ｐゴシック" w:hAnsi="ＭＳ Ｐゴシック"/>
                <w:color w:val="222222"/>
                <w:sz w:val="21"/>
                <w:szCs w:val="20"/>
                <w:lang w:eastAsia="ja-JP"/>
              </w:rPr>
              <w:t>に寄与する事業の用に供する建築物の建築を目的と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640309DF" w14:textId="77777777" w:rsidTr="00525B2A">
        <w:tc>
          <w:tcPr>
            <w:tcW w:w="1101" w:type="dxa"/>
            <w:vAlign w:val="center"/>
          </w:tcPr>
          <w:p w14:paraId="04A6B619"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第７号</w:t>
            </w:r>
          </w:p>
        </w:tc>
        <w:tc>
          <w:tcPr>
            <w:tcW w:w="8788" w:type="dxa"/>
            <w:vAlign w:val="center"/>
          </w:tcPr>
          <w:p w14:paraId="0AA4815A" w14:textId="77777777" w:rsidR="00AF4521" w:rsidRPr="00AF4521" w:rsidRDefault="00AF4521" w:rsidP="00AB1DAB">
            <w:pPr>
              <w:rPr>
                <w:rFonts w:ascii="ＭＳ Ｐゴシック" w:eastAsia="ＭＳ Ｐゴシック" w:hAnsi="ＭＳ Ｐゴシック"/>
                <w:sz w:val="21"/>
                <w:lang w:eastAsia="ja-JP"/>
              </w:rPr>
            </w:pPr>
            <w:r w:rsidRPr="00AF4521">
              <w:rPr>
                <w:rFonts w:ascii="ＭＳ Ｐゴシック" w:eastAsia="ＭＳ Ｐゴシック" w:hAnsi="ＭＳ Ｐゴシック"/>
                <w:color w:val="222222"/>
                <w:sz w:val="21"/>
                <w:szCs w:val="20"/>
                <w:lang w:eastAsia="ja-JP"/>
              </w:rPr>
              <w:t>市街化調整区域内で現に存する工場施設と密接な関連を有する事業の用に供する建築物の建築を目的と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06AD148B" w14:textId="77777777" w:rsidTr="00525B2A">
        <w:trPr>
          <w:trHeight w:val="460"/>
        </w:trPr>
        <w:tc>
          <w:tcPr>
            <w:tcW w:w="1101" w:type="dxa"/>
            <w:vAlign w:val="center"/>
          </w:tcPr>
          <w:p w14:paraId="639EA858"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第８号</w:t>
            </w:r>
          </w:p>
        </w:tc>
        <w:tc>
          <w:tcPr>
            <w:tcW w:w="8788" w:type="dxa"/>
            <w:vAlign w:val="center"/>
          </w:tcPr>
          <w:p w14:paraId="58AD2D3B" w14:textId="77777777" w:rsidR="00AF4521" w:rsidRPr="00AF4521" w:rsidRDefault="00AF4521" w:rsidP="006B1862">
            <w:pPr>
              <w:rPr>
                <w:rFonts w:ascii="ＭＳ Ｐゴシック" w:eastAsia="ＭＳ Ｐゴシック" w:hAnsi="ＭＳ Ｐゴシック"/>
                <w:sz w:val="21"/>
                <w:lang w:eastAsia="ja-JP"/>
              </w:rPr>
            </w:pPr>
            <w:r w:rsidRPr="00AF4521">
              <w:rPr>
                <w:rFonts w:ascii="ＭＳ Ｐゴシック" w:eastAsia="ＭＳ Ｐゴシック" w:hAnsi="ＭＳ Ｐゴシック"/>
                <w:color w:val="222222"/>
                <w:sz w:val="21"/>
                <w:szCs w:val="20"/>
                <w:lang w:eastAsia="ja-JP"/>
              </w:rPr>
              <w:t>火薬類等の危険物の貯蔵または処理に供する建築物</w:t>
            </w:r>
            <w:r w:rsidRPr="00AF4521">
              <w:rPr>
                <w:rFonts w:ascii="ＭＳ Ｐゴシック" w:eastAsia="ＭＳ Ｐゴシック" w:hAnsi="ＭＳ Ｐゴシック" w:hint="eastAsia"/>
                <w:color w:val="222222"/>
                <w:sz w:val="21"/>
                <w:szCs w:val="20"/>
                <w:lang w:eastAsia="ja-JP"/>
              </w:rPr>
              <w:t>の</w:t>
            </w:r>
            <w:r w:rsidRPr="00AF4521">
              <w:rPr>
                <w:rFonts w:ascii="ＭＳ Ｐゴシック" w:eastAsia="ＭＳ Ｐゴシック" w:hAnsi="ＭＳ Ｐゴシック"/>
                <w:color w:val="222222"/>
                <w:sz w:val="21"/>
                <w:szCs w:val="20"/>
                <w:lang w:eastAsia="ja-JP"/>
              </w:rPr>
              <w:t>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525B2A" w:rsidRPr="00DD0E0E" w14:paraId="62B5CE56" w14:textId="77777777" w:rsidTr="00525B2A">
        <w:trPr>
          <w:trHeight w:val="460"/>
        </w:trPr>
        <w:tc>
          <w:tcPr>
            <w:tcW w:w="1101" w:type="dxa"/>
            <w:vAlign w:val="center"/>
          </w:tcPr>
          <w:p w14:paraId="3F92F8B6" w14:textId="309C744C" w:rsidR="00525B2A" w:rsidRPr="00AF4521" w:rsidRDefault="00525B2A" w:rsidP="00525B2A">
            <w:pPr>
              <w:jc w:val="center"/>
              <w:rPr>
                <w:rFonts w:ascii="ＭＳ Ｐゴシック" w:eastAsia="ＭＳ Ｐゴシック" w:hAnsi="ＭＳ Ｐゴシック" w:hint="eastAsia"/>
                <w:sz w:val="21"/>
                <w:lang w:eastAsia="ja-JP"/>
              </w:rPr>
            </w:pPr>
            <w:r>
              <w:rPr>
                <w:rFonts w:ascii="ＭＳ Ｐゴシック" w:eastAsia="ＭＳ Ｐゴシック" w:hAnsi="ＭＳ Ｐゴシック" w:hint="eastAsia"/>
                <w:sz w:val="21"/>
                <w:lang w:eastAsia="ja-JP"/>
              </w:rPr>
              <w:t>第８</w:t>
            </w:r>
            <w:r w:rsidRPr="00525B2A">
              <w:rPr>
                <w:rFonts w:ascii="ＭＳ Ｐゴシック" w:eastAsia="ＭＳ Ｐゴシック" w:hAnsi="ＭＳ Ｐゴシック" w:hint="eastAsia"/>
                <w:sz w:val="21"/>
                <w:lang w:eastAsia="ja-JP"/>
              </w:rPr>
              <w:t>号の</w:t>
            </w:r>
            <w:r>
              <w:rPr>
                <w:rFonts w:ascii="ＭＳ Ｐゴシック" w:eastAsia="ＭＳ Ｐゴシック" w:hAnsi="ＭＳ Ｐゴシック" w:hint="eastAsia"/>
                <w:sz w:val="21"/>
                <w:lang w:eastAsia="ja-JP"/>
              </w:rPr>
              <w:t>２</w:t>
            </w:r>
          </w:p>
        </w:tc>
        <w:tc>
          <w:tcPr>
            <w:tcW w:w="8788" w:type="dxa"/>
            <w:vAlign w:val="center"/>
          </w:tcPr>
          <w:p w14:paraId="045C4453" w14:textId="460C5E27" w:rsidR="00525B2A" w:rsidRPr="00525B2A" w:rsidRDefault="00525B2A" w:rsidP="00525B2A">
            <w:pPr>
              <w:rPr>
                <w:rFonts w:ascii="ＭＳ Ｐゴシック" w:eastAsia="ＭＳ Ｐゴシック" w:hAnsi="ＭＳ Ｐゴシック"/>
                <w:color w:val="222222"/>
                <w:sz w:val="21"/>
                <w:szCs w:val="20"/>
                <w:lang w:eastAsia="ja-JP"/>
              </w:rPr>
            </w:pPr>
            <w:r w:rsidRPr="00525B2A">
              <w:rPr>
                <w:rFonts w:ascii="ＭＳ Ｐゴシック" w:eastAsia="ＭＳ Ｐゴシック" w:hAnsi="ＭＳ Ｐゴシック"/>
                <w:color w:val="222222"/>
                <w:sz w:val="21"/>
                <w:szCs w:val="20"/>
                <w:lang w:eastAsia="ja-JP"/>
              </w:rPr>
              <w:t>災害危険区域等の開発不適地に存する既存建築物等を、同一用途で当該区域外へ移転するための開発行為</w:t>
            </w:r>
            <w:r>
              <w:rPr>
                <w:rFonts w:ascii="ＭＳ Ｐゴシック" w:eastAsia="ＭＳ Ｐゴシック" w:hAnsi="ＭＳ Ｐゴシック" w:hint="eastAsia"/>
                <w:color w:val="222222"/>
                <w:sz w:val="21"/>
                <w:szCs w:val="20"/>
                <w:lang w:eastAsia="ja-JP"/>
              </w:rPr>
              <w:t>等</w:t>
            </w:r>
          </w:p>
        </w:tc>
      </w:tr>
      <w:tr w:rsidR="00AF4521" w:rsidRPr="00DD0E0E" w14:paraId="2B1E0ABF" w14:textId="77777777" w:rsidTr="00525B2A">
        <w:tc>
          <w:tcPr>
            <w:tcW w:w="1101" w:type="dxa"/>
            <w:vAlign w:val="center"/>
          </w:tcPr>
          <w:p w14:paraId="38F9BF62"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第９号</w:t>
            </w:r>
          </w:p>
        </w:tc>
        <w:tc>
          <w:tcPr>
            <w:tcW w:w="8788" w:type="dxa"/>
            <w:vAlign w:val="center"/>
          </w:tcPr>
          <w:p w14:paraId="602FF6DB" w14:textId="77777777" w:rsidR="00AF4521" w:rsidRPr="00AF4521" w:rsidRDefault="00AF4521" w:rsidP="006B1862">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color w:val="222222"/>
                <w:sz w:val="21"/>
                <w:szCs w:val="20"/>
                <w:lang w:eastAsia="ja-JP"/>
              </w:rPr>
              <w:t>道路管理施設、休憩所</w:t>
            </w:r>
            <w:r w:rsidRPr="00AF4521">
              <w:rPr>
                <w:rFonts w:ascii="ＭＳ Ｐゴシック" w:eastAsia="ＭＳ Ｐゴシック" w:hAnsi="ＭＳ Ｐゴシック" w:hint="eastAsia"/>
                <w:color w:val="222222"/>
                <w:sz w:val="21"/>
                <w:szCs w:val="20"/>
                <w:lang w:eastAsia="ja-JP"/>
              </w:rPr>
              <w:t>（ドライブイン・コンビニエンスストア）</w:t>
            </w:r>
            <w:r w:rsidRPr="00AF4521">
              <w:rPr>
                <w:rFonts w:ascii="ＭＳ Ｐゴシック" w:eastAsia="ＭＳ Ｐゴシック" w:hAnsi="ＭＳ Ｐゴシック"/>
                <w:color w:val="222222"/>
                <w:sz w:val="21"/>
                <w:szCs w:val="20"/>
                <w:lang w:eastAsia="ja-JP"/>
              </w:rPr>
              <w:t>、給油所及び火薬類</w:t>
            </w:r>
            <w:r w:rsidRPr="00AF4521">
              <w:rPr>
                <w:rFonts w:ascii="ＭＳ Ｐゴシック" w:eastAsia="ＭＳ Ｐゴシック" w:hAnsi="ＭＳ Ｐゴシック" w:hint="eastAsia"/>
                <w:color w:val="222222"/>
                <w:sz w:val="21"/>
                <w:szCs w:val="20"/>
                <w:lang w:eastAsia="ja-JP"/>
              </w:rPr>
              <w:t>製造所</w:t>
            </w:r>
            <w:r w:rsidRPr="00AF4521">
              <w:rPr>
                <w:rFonts w:ascii="ＭＳ Ｐゴシック" w:eastAsia="ＭＳ Ｐゴシック" w:hAnsi="ＭＳ Ｐゴシック"/>
                <w:color w:val="222222"/>
                <w:sz w:val="21"/>
                <w:szCs w:val="20"/>
                <w:lang w:eastAsia="ja-JP"/>
              </w:rPr>
              <w:t>の建築を目的と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678ABE3D" w14:textId="77777777" w:rsidTr="00525B2A">
        <w:trPr>
          <w:trHeight w:val="376"/>
        </w:trPr>
        <w:tc>
          <w:tcPr>
            <w:tcW w:w="1101" w:type="dxa"/>
            <w:vAlign w:val="center"/>
          </w:tcPr>
          <w:p w14:paraId="3A8F1D66" w14:textId="77777777" w:rsidR="00AF4521" w:rsidRPr="00AF4521" w:rsidRDefault="00AF4521" w:rsidP="004C1AE4">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w:t>
            </w:r>
            <w:r w:rsidR="004C1AE4">
              <w:rPr>
                <w:rFonts w:ascii="ＭＳ Ｐゴシック" w:eastAsia="ＭＳ Ｐゴシック" w:hAnsi="ＭＳ Ｐゴシック" w:hint="eastAsia"/>
                <w:sz w:val="21"/>
                <w:lang w:eastAsia="ja-JP"/>
              </w:rPr>
              <w:t>１０</w:t>
            </w:r>
            <w:r w:rsidRPr="00AF4521">
              <w:rPr>
                <w:rFonts w:ascii="ＭＳ Ｐゴシック" w:eastAsia="ＭＳ Ｐゴシック" w:hAnsi="ＭＳ Ｐゴシック" w:hint="eastAsia"/>
                <w:sz w:val="21"/>
                <w:lang w:eastAsia="ja-JP"/>
              </w:rPr>
              <w:t>号</w:t>
            </w:r>
          </w:p>
        </w:tc>
        <w:tc>
          <w:tcPr>
            <w:tcW w:w="8788" w:type="dxa"/>
            <w:vAlign w:val="center"/>
          </w:tcPr>
          <w:p w14:paraId="1F67ADFE" w14:textId="77777777" w:rsidR="00AF4521" w:rsidRPr="00AF4521" w:rsidRDefault="00AF4521" w:rsidP="006B1862">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color w:val="222222"/>
                <w:sz w:val="21"/>
                <w:szCs w:val="20"/>
                <w:lang w:eastAsia="ja-JP"/>
              </w:rPr>
              <w:t>地区計画または集落地区計画の区域内にお</w:t>
            </w:r>
            <w:r w:rsidRPr="00AF4521">
              <w:rPr>
                <w:rFonts w:ascii="ＭＳ Ｐゴシック" w:eastAsia="ＭＳ Ｐゴシック" w:hAnsi="ＭＳ Ｐゴシック" w:hint="eastAsia"/>
                <w:color w:val="222222"/>
                <w:sz w:val="21"/>
                <w:szCs w:val="20"/>
                <w:lang w:eastAsia="ja-JP"/>
              </w:rPr>
              <w:t>ける</w:t>
            </w:r>
            <w:r w:rsidRPr="00AF4521">
              <w:rPr>
                <w:rFonts w:ascii="ＭＳ Ｐゴシック" w:eastAsia="ＭＳ Ｐゴシック" w:hAnsi="ＭＳ Ｐゴシック"/>
                <w:color w:val="222222"/>
                <w:sz w:val="21"/>
                <w:szCs w:val="20"/>
                <w:lang w:eastAsia="ja-JP"/>
              </w:rPr>
              <w:t>建築物</w:t>
            </w:r>
            <w:r w:rsidRPr="00AF4521">
              <w:rPr>
                <w:rFonts w:ascii="ＭＳ Ｐゴシック" w:eastAsia="ＭＳ Ｐゴシック" w:hAnsi="ＭＳ Ｐゴシック" w:hint="eastAsia"/>
                <w:color w:val="222222"/>
                <w:sz w:val="21"/>
                <w:szCs w:val="20"/>
                <w:lang w:eastAsia="ja-JP"/>
              </w:rPr>
              <w:t>の</w:t>
            </w:r>
            <w:r w:rsidRPr="00AF4521">
              <w:rPr>
                <w:rFonts w:ascii="ＭＳ Ｐゴシック" w:eastAsia="ＭＳ Ｐゴシック" w:hAnsi="ＭＳ Ｐゴシック"/>
                <w:color w:val="222222"/>
                <w:sz w:val="21"/>
                <w:szCs w:val="20"/>
                <w:lang w:eastAsia="ja-JP"/>
              </w:rPr>
              <w:t>建築を目的と</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1AD855FD" w14:textId="77777777" w:rsidTr="00525B2A">
        <w:trPr>
          <w:trHeight w:val="410"/>
        </w:trPr>
        <w:tc>
          <w:tcPr>
            <w:tcW w:w="1101" w:type="dxa"/>
            <w:vAlign w:val="center"/>
          </w:tcPr>
          <w:p w14:paraId="50B1299D" w14:textId="77777777" w:rsidR="00AF4521" w:rsidRPr="00AF4521" w:rsidRDefault="00AF4521" w:rsidP="004C1AE4">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w:t>
            </w:r>
            <w:r w:rsidR="004C1AE4">
              <w:rPr>
                <w:rFonts w:ascii="ＭＳ Ｐゴシック" w:eastAsia="ＭＳ Ｐゴシック" w:hAnsi="ＭＳ Ｐゴシック" w:hint="eastAsia"/>
                <w:sz w:val="21"/>
                <w:lang w:eastAsia="ja-JP"/>
              </w:rPr>
              <w:t>１１</w:t>
            </w:r>
            <w:r w:rsidRPr="00AF4521">
              <w:rPr>
                <w:rFonts w:ascii="ＭＳ Ｐゴシック" w:eastAsia="ＭＳ Ｐゴシック" w:hAnsi="ＭＳ Ｐゴシック" w:hint="eastAsia"/>
                <w:sz w:val="21"/>
                <w:lang w:eastAsia="ja-JP"/>
              </w:rPr>
              <w:t>号</w:t>
            </w:r>
          </w:p>
        </w:tc>
        <w:tc>
          <w:tcPr>
            <w:tcW w:w="8788" w:type="dxa"/>
            <w:vAlign w:val="center"/>
          </w:tcPr>
          <w:p w14:paraId="379644C0" w14:textId="77777777" w:rsidR="00AF4521" w:rsidRPr="00AF4521" w:rsidRDefault="00AF4521" w:rsidP="006B1862">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color w:val="222222"/>
                <w:sz w:val="21"/>
                <w:szCs w:val="20"/>
                <w:lang w:eastAsia="ja-JP"/>
              </w:rPr>
              <w:t>佐倉市条例で規定</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009B29F0">
              <w:rPr>
                <w:rFonts w:ascii="ＭＳ Ｐゴシック" w:eastAsia="ＭＳ Ｐゴシック" w:hAnsi="ＭＳ Ｐゴシック" w:hint="eastAsia"/>
                <w:color w:val="222222"/>
                <w:sz w:val="21"/>
                <w:szCs w:val="20"/>
                <w:lang w:eastAsia="ja-JP"/>
              </w:rPr>
              <w:t>等　　【平成２１年３月３１日条例廃止</w:t>
            </w:r>
            <w:r w:rsidRPr="00AF4521">
              <w:rPr>
                <w:rFonts w:ascii="ＭＳ Ｐゴシック" w:eastAsia="ＭＳ Ｐゴシック" w:hAnsi="ＭＳ Ｐゴシック" w:hint="eastAsia"/>
                <w:color w:val="222222"/>
                <w:sz w:val="21"/>
                <w:szCs w:val="20"/>
                <w:lang w:eastAsia="ja-JP"/>
              </w:rPr>
              <w:t>】</w:t>
            </w:r>
          </w:p>
        </w:tc>
      </w:tr>
      <w:tr w:rsidR="00AF4521" w:rsidRPr="00DD0E0E" w14:paraId="40B3DC1D" w14:textId="77777777" w:rsidTr="00525B2A">
        <w:trPr>
          <w:trHeight w:val="416"/>
        </w:trPr>
        <w:tc>
          <w:tcPr>
            <w:tcW w:w="1101" w:type="dxa"/>
            <w:vAlign w:val="center"/>
          </w:tcPr>
          <w:p w14:paraId="78679563" w14:textId="77777777" w:rsidR="00AF4521" w:rsidRPr="00AF4521" w:rsidRDefault="00AF4521" w:rsidP="004C1AE4">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w:t>
            </w:r>
            <w:r w:rsidR="004C1AE4">
              <w:rPr>
                <w:rFonts w:ascii="ＭＳ Ｐゴシック" w:eastAsia="ＭＳ Ｐゴシック" w:hAnsi="ＭＳ Ｐゴシック" w:hint="eastAsia"/>
                <w:sz w:val="21"/>
                <w:lang w:eastAsia="ja-JP"/>
              </w:rPr>
              <w:t>１２</w:t>
            </w:r>
            <w:r w:rsidRPr="00AF4521">
              <w:rPr>
                <w:rFonts w:ascii="ＭＳ Ｐゴシック" w:eastAsia="ＭＳ Ｐゴシック" w:hAnsi="ＭＳ Ｐゴシック" w:hint="eastAsia"/>
                <w:sz w:val="21"/>
                <w:lang w:eastAsia="ja-JP"/>
              </w:rPr>
              <w:t>号</w:t>
            </w:r>
          </w:p>
        </w:tc>
        <w:tc>
          <w:tcPr>
            <w:tcW w:w="8788" w:type="dxa"/>
            <w:vAlign w:val="center"/>
          </w:tcPr>
          <w:p w14:paraId="38DAE5EF" w14:textId="77777777" w:rsidR="00AF4521" w:rsidRPr="00AF4521" w:rsidRDefault="00AF4521" w:rsidP="006B1862">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color w:val="222222"/>
                <w:sz w:val="21"/>
                <w:szCs w:val="20"/>
                <w:lang w:eastAsia="ja-JP"/>
              </w:rPr>
              <w:t>佐倉市条例で規定</w:t>
            </w:r>
            <w:r w:rsidRPr="00AF4521">
              <w:rPr>
                <w:rFonts w:ascii="ＭＳ Ｐゴシック" w:eastAsia="ＭＳ Ｐゴシック" w:hAnsi="ＭＳ Ｐゴシック" w:hint="eastAsia"/>
                <w:color w:val="222222"/>
                <w:sz w:val="21"/>
                <w:szCs w:val="20"/>
                <w:lang w:eastAsia="ja-JP"/>
              </w:rPr>
              <w:t>した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36353723" w14:textId="77777777" w:rsidTr="00525B2A">
        <w:trPr>
          <w:trHeight w:val="393"/>
        </w:trPr>
        <w:tc>
          <w:tcPr>
            <w:tcW w:w="1101" w:type="dxa"/>
            <w:vAlign w:val="center"/>
          </w:tcPr>
          <w:p w14:paraId="4F1019A7" w14:textId="77777777" w:rsidR="00AF4521" w:rsidRPr="00AF4521" w:rsidRDefault="00AF4521" w:rsidP="004C1AE4">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w:t>
            </w:r>
            <w:r w:rsidR="004C1AE4">
              <w:rPr>
                <w:rFonts w:ascii="ＭＳ Ｐゴシック" w:eastAsia="ＭＳ Ｐゴシック" w:hAnsi="ＭＳ Ｐゴシック" w:hint="eastAsia"/>
                <w:sz w:val="21"/>
                <w:lang w:eastAsia="ja-JP"/>
              </w:rPr>
              <w:t>１３</w:t>
            </w:r>
            <w:r w:rsidRPr="00AF4521">
              <w:rPr>
                <w:rFonts w:ascii="ＭＳ Ｐゴシック" w:eastAsia="ＭＳ Ｐゴシック" w:hAnsi="ＭＳ Ｐゴシック" w:hint="eastAsia"/>
                <w:sz w:val="21"/>
                <w:lang w:eastAsia="ja-JP"/>
              </w:rPr>
              <w:t>号</w:t>
            </w:r>
          </w:p>
        </w:tc>
        <w:tc>
          <w:tcPr>
            <w:tcW w:w="8788" w:type="dxa"/>
            <w:vAlign w:val="center"/>
          </w:tcPr>
          <w:p w14:paraId="37B502B2" w14:textId="77777777" w:rsidR="00AF4521" w:rsidRPr="00AF4521" w:rsidRDefault="00AF4521" w:rsidP="006B1862">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color w:val="222222"/>
                <w:sz w:val="21"/>
                <w:szCs w:val="20"/>
                <w:lang w:eastAsia="ja-JP"/>
              </w:rPr>
              <w:t>既存の権利の届出</w:t>
            </w:r>
            <w:r w:rsidRPr="00AF4521">
              <w:rPr>
                <w:rFonts w:ascii="ＭＳ Ｐゴシック" w:eastAsia="ＭＳ Ｐゴシック" w:hAnsi="ＭＳ Ｐゴシック" w:hint="eastAsia"/>
                <w:color w:val="222222"/>
                <w:sz w:val="21"/>
                <w:szCs w:val="20"/>
                <w:lang w:eastAsia="ja-JP"/>
              </w:rPr>
              <w:t>をした者が行う</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r w:rsidR="00AF4521" w:rsidRPr="00DD0E0E" w14:paraId="19AC1CC7" w14:textId="77777777" w:rsidTr="00525B2A">
        <w:tc>
          <w:tcPr>
            <w:tcW w:w="1101" w:type="dxa"/>
            <w:vAlign w:val="center"/>
          </w:tcPr>
          <w:p w14:paraId="329116B4" w14:textId="77777777" w:rsidR="00AF4521" w:rsidRPr="00AF4521" w:rsidRDefault="00AF4521" w:rsidP="006B1862">
            <w:pPr>
              <w:jc w:val="center"/>
              <w:rPr>
                <w:rFonts w:ascii="ＭＳ Ｐゴシック" w:eastAsia="ＭＳ Ｐゴシック" w:hAnsi="ＭＳ Ｐゴシック"/>
                <w:sz w:val="21"/>
                <w:lang w:eastAsia="ja-JP"/>
              </w:rPr>
            </w:pPr>
            <w:r w:rsidRPr="00AF4521">
              <w:rPr>
                <w:rFonts w:ascii="ＭＳ Ｐゴシック" w:eastAsia="ＭＳ Ｐゴシック" w:hAnsi="ＭＳ Ｐゴシック" w:hint="eastAsia"/>
                <w:sz w:val="21"/>
                <w:lang w:eastAsia="ja-JP"/>
              </w:rPr>
              <w:t>第</w:t>
            </w:r>
            <w:r w:rsidR="004C1AE4">
              <w:rPr>
                <w:rFonts w:ascii="ＭＳ Ｐゴシック" w:eastAsia="ＭＳ Ｐゴシック" w:hAnsi="ＭＳ Ｐゴシック" w:hint="eastAsia"/>
                <w:sz w:val="21"/>
                <w:lang w:eastAsia="ja-JP"/>
              </w:rPr>
              <w:t>１４</w:t>
            </w:r>
            <w:r w:rsidRPr="00AF4521">
              <w:rPr>
                <w:rFonts w:ascii="ＭＳ Ｐゴシック" w:eastAsia="ＭＳ Ｐゴシック" w:hAnsi="ＭＳ Ｐゴシック" w:hint="eastAsia"/>
                <w:sz w:val="21"/>
                <w:lang w:eastAsia="ja-JP"/>
              </w:rPr>
              <w:t>号</w:t>
            </w:r>
          </w:p>
        </w:tc>
        <w:tc>
          <w:tcPr>
            <w:tcW w:w="8788" w:type="dxa"/>
            <w:vAlign w:val="center"/>
          </w:tcPr>
          <w:p w14:paraId="0320BAD5" w14:textId="77777777" w:rsidR="00AF4521" w:rsidRPr="00AF4521" w:rsidRDefault="00AF4521" w:rsidP="006B1862">
            <w:pPr>
              <w:rPr>
                <w:rFonts w:ascii="ＭＳ Ｐゴシック" w:eastAsia="ＭＳ Ｐゴシック" w:hAnsi="ＭＳ Ｐゴシック"/>
                <w:color w:val="222222"/>
                <w:sz w:val="21"/>
                <w:szCs w:val="20"/>
                <w:lang w:eastAsia="ja-JP"/>
              </w:rPr>
            </w:pPr>
            <w:r w:rsidRPr="00AF4521">
              <w:rPr>
                <w:rFonts w:ascii="ＭＳ Ｐゴシック" w:eastAsia="ＭＳ Ｐゴシック" w:hAnsi="ＭＳ Ｐゴシック"/>
                <w:color w:val="222222"/>
                <w:sz w:val="21"/>
                <w:szCs w:val="20"/>
                <w:lang w:eastAsia="ja-JP"/>
              </w:rPr>
              <w:t>市街化を促進するおそれがな</w:t>
            </w:r>
            <w:r w:rsidRPr="00AF4521">
              <w:rPr>
                <w:rFonts w:ascii="ＭＳ Ｐゴシック" w:eastAsia="ＭＳ Ｐゴシック" w:hAnsi="ＭＳ Ｐゴシック" w:hint="eastAsia"/>
                <w:color w:val="222222"/>
                <w:sz w:val="21"/>
                <w:szCs w:val="20"/>
                <w:lang w:eastAsia="ja-JP"/>
              </w:rPr>
              <w:t>く</w:t>
            </w:r>
            <w:r w:rsidRPr="00AF4521">
              <w:rPr>
                <w:rFonts w:ascii="ＭＳ Ｐゴシック" w:eastAsia="ＭＳ Ｐゴシック" w:hAnsi="ＭＳ Ｐゴシック"/>
                <w:color w:val="222222"/>
                <w:sz w:val="21"/>
                <w:szCs w:val="20"/>
                <w:lang w:eastAsia="ja-JP"/>
              </w:rPr>
              <w:t>、かつ、市街化区域内</w:t>
            </w:r>
            <w:r w:rsidRPr="00AF4521">
              <w:rPr>
                <w:rFonts w:ascii="ＭＳ Ｐゴシック" w:eastAsia="ＭＳ Ｐゴシック" w:hAnsi="ＭＳ Ｐゴシック" w:hint="eastAsia"/>
                <w:color w:val="222222"/>
                <w:sz w:val="21"/>
                <w:szCs w:val="20"/>
                <w:lang w:eastAsia="ja-JP"/>
              </w:rPr>
              <w:t>で</w:t>
            </w:r>
            <w:r w:rsidRPr="00AF4521">
              <w:rPr>
                <w:rFonts w:ascii="ＭＳ Ｐゴシック" w:eastAsia="ＭＳ Ｐゴシック" w:hAnsi="ＭＳ Ｐゴシック"/>
                <w:color w:val="222222"/>
                <w:sz w:val="21"/>
                <w:szCs w:val="20"/>
                <w:lang w:eastAsia="ja-JP"/>
              </w:rPr>
              <w:t>行うことが困難または著しく不適当と認められる</w:t>
            </w:r>
            <w:r w:rsidRPr="00AF4521">
              <w:rPr>
                <w:rFonts w:ascii="ＭＳ Ｐゴシック" w:eastAsia="ＭＳ Ｐゴシック" w:hAnsi="ＭＳ Ｐゴシック" w:hint="eastAsia"/>
                <w:color w:val="222222"/>
                <w:sz w:val="21"/>
                <w:szCs w:val="20"/>
                <w:lang w:eastAsia="ja-JP"/>
              </w:rPr>
              <w:t>もので</w:t>
            </w:r>
            <w:r w:rsidRPr="00AF4521">
              <w:rPr>
                <w:rFonts w:ascii="ＭＳ Ｐゴシック" w:eastAsia="ＭＳ Ｐゴシック" w:hAnsi="ＭＳ Ｐゴシック"/>
                <w:color w:val="222222"/>
                <w:sz w:val="21"/>
                <w:szCs w:val="20"/>
                <w:lang w:eastAsia="ja-JP"/>
              </w:rPr>
              <w:t>、</w:t>
            </w:r>
            <w:r w:rsidRPr="00AF4521">
              <w:rPr>
                <w:rFonts w:ascii="ＭＳ Ｐゴシック" w:eastAsia="ＭＳ Ｐゴシック" w:hAnsi="ＭＳ Ｐゴシック" w:hint="eastAsia"/>
                <w:color w:val="222222"/>
                <w:sz w:val="21"/>
                <w:szCs w:val="20"/>
                <w:lang w:eastAsia="ja-JP"/>
              </w:rPr>
              <w:t>千葉県</w:t>
            </w:r>
            <w:r w:rsidRPr="00AF4521">
              <w:rPr>
                <w:rFonts w:ascii="ＭＳ Ｐゴシック" w:eastAsia="ＭＳ Ｐゴシック" w:hAnsi="ＭＳ Ｐゴシック"/>
                <w:color w:val="222222"/>
                <w:sz w:val="21"/>
                <w:szCs w:val="20"/>
                <w:lang w:eastAsia="ja-JP"/>
              </w:rPr>
              <w:t>開発審査会の議を経</w:t>
            </w:r>
            <w:r w:rsidRPr="00AF4521">
              <w:rPr>
                <w:rFonts w:ascii="ＭＳ Ｐゴシック" w:eastAsia="ＭＳ Ｐゴシック" w:hAnsi="ＭＳ Ｐゴシック" w:hint="eastAsia"/>
                <w:color w:val="222222"/>
                <w:sz w:val="21"/>
                <w:szCs w:val="20"/>
                <w:lang w:eastAsia="ja-JP"/>
              </w:rPr>
              <w:t>た</w:t>
            </w:r>
            <w:r w:rsidRPr="00AF4521">
              <w:rPr>
                <w:rFonts w:ascii="ＭＳ Ｐゴシック" w:eastAsia="ＭＳ Ｐゴシック" w:hAnsi="ＭＳ Ｐゴシック"/>
                <w:color w:val="222222"/>
                <w:sz w:val="21"/>
                <w:szCs w:val="20"/>
                <w:lang w:eastAsia="ja-JP"/>
              </w:rPr>
              <w:t>開発行為</w:t>
            </w:r>
            <w:r w:rsidRPr="00AF4521">
              <w:rPr>
                <w:rFonts w:ascii="ＭＳ Ｐゴシック" w:eastAsia="ＭＳ Ｐゴシック" w:hAnsi="ＭＳ Ｐゴシック" w:hint="eastAsia"/>
                <w:color w:val="222222"/>
                <w:sz w:val="21"/>
                <w:szCs w:val="20"/>
                <w:lang w:eastAsia="ja-JP"/>
              </w:rPr>
              <w:t>等</w:t>
            </w:r>
          </w:p>
        </w:tc>
      </w:tr>
    </w:tbl>
    <w:p w14:paraId="7AD8B5E4" w14:textId="2794D359" w:rsidR="00706F83" w:rsidRDefault="002A3440" w:rsidP="002A3440">
      <w:pPr>
        <w:spacing w:afterLines="50" w:after="151" w:line="240" w:lineRule="auto"/>
        <w:rPr>
          <w:rFonts w:ascii="ＭＳ Ｐゴシック" w:eastAsia="ＭＳ Ｐゴシック" w:hAnsi="ＭＳ Ｐゴシック" w:cs="ＭＳ 明朝"/>
          <w:color w:val="000000"/>
          <w:spacing w:val="5"/>
          <w:sz w:val="21"/>
          <w:szCs w:val="21"/>
          <w:lang w:eastAsia="ja-JP"/>
        </w:rPr>
      </w:pPr>
      <w:r>
        <w:rPr>
          <w:rFonts w:ascii="ＭＳ Ｐゴシック" w:eastAsia="ＭＳ Ｐゴシック" w:hAnsi="ＭＳ Ｐゴシック"/>
          <w:noProof/>
          <w:lang w:eastAsia="ja-JP" w:bidi="ar-SA"/>
        </w:rPr>
        <w:lastRenderedPageBreak/>
        <mc:AlternateContent>
          <mc:Choice Requires="wps">
            <w:drawing>
              <wp:anchor distT="0" distB="0" distL="114300" distR="114300" simplePos="0" relativeHeight="251658240" behindDoc="0" locked="0" layoutInCell="1" allowOverlap="1" wp14:anchorId="4CBC5CAD" wp14:editId="00A0737B">
                <wp:simplePos x="0" y="0"/>
                <wp:positionH relativeFrom="column">
                  <wp:posOffset>-135255</wp:posOffset>
                </wp:positionH>
                <wp:positionV relativeFrom="paragraph">
                  <wp:posOffset>228600</wp:posOffset>
                </wp:positionV>
                <wp:extent cx="6515100" cy="6118860"/>
                <wp:effectExtent l="0" t="0" r="19050" b="15240"/>
                <wp:wrapNone/>
                <wp:docPr id="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118860"/>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38AEB" id="Rectangle 263" o:spid="_x0000_s1026" style="position:absolute;margin-left:-10.65pt;margin-top:18pt;width:513pt;height:48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" filled="f" strokeweight="2pt">
                <v:stroke linestyle="thinThin"/>
                <v:textbox inset="5.85pt,.7pt,5.85pt,.7pt"/>
              </v:rect>
            </w:pict>
          </mc:Fallback>
        </mc:AlternateContent>
      </w:r>
    </w:p>
    <w:p w14:paraId="66C6D420" w14:textId="27F4EA0A" w:rsidR="00AF4521" w:rsidRPr="001F35CD" w:rsidRDefault="00AF4521" w:rsidP="001F35CD">
      <w:pPr>
        <w:spacing w:after="0" w:line="240" w:lineRule="auto"/>
        <w:ind w:firstLineChars="100" w:firstLine="201"/>
        <w:rPr>
          <w:rFonts w:ascii="ＭＳ Ｐゴシック" w:eastAsia="ＭＳ Ｐゴシック" w:hAnsi="ＭＳ Ｐゴシック" w:cs="ＭＳ 明朝"/>
          <w:color w:val="000000"/>
          <w:sz w:val="20"/>
          <w:szCs w:val="21"/>
          <w:lang w:eastAsia="ja-JP"/>
        </w:rPr>
      </w:pPr>
      <w:r w:rsidRPr="001F35CD">
        <w:rPr>
          <w:rFonts w:ascii="ＭＳ Ｐゴシック" w:eastAsia="ＭＳ Ｐゴシック" w:hAnsi="ＭＳ Ｐゴシック" w:cs="ＭＳ 明朝" w:hint="eastAsia"/>
          <w:color w:val="000000"/>
          <w:sz w:val="21"/>
          <w:szCs w:val="21"/>
          <w:lang w:eastAsia="ja-JP"/>
        </w:rPr>
        <w:t>（開発許可を受けた土地以外の土地における建築等の制限）</w:t>
      </w:r>
    </w:p>
    <w:p w14:paraId="74C4C9D5" w14:textId="77777777" w:rsidR="00AF4521" w:rsidRDefault="00AF4521" w:rsidP="00A82411">
      <w:pPr>
        <w:autoSpaceDE w:val="0"/>
        <w:autoSpaceDN w:val="0"/>
        <w:adjustRightInd w:val="0"/>
        <w:spacing w:after="0" w:line="240" w:lineRule="auto"/>
        <w:ind w:left="201" w:hangingChars="100" w:hanging="201"/>
        <w:rPr>
          <w:rFonts w:ascii="ＭＳ 明朝" w:cs="ＭＳ 明朝"/>
          <w:color w:val="000000"/>
          <w:sz w:val="21"/>
          <w:szCs w:val="21"/>
          <w:lang w:eastAsia="ja-JP"/>
        </w:rPr>
      </w:pPr>
      <w:r w:rsidRPr="001F35CD">
        <w:rPr>
          <w:rFonts w:ascii="ＭＳ Ｐゴシック" w:eastAsia="ＭＳ Ｐゴシック" w:hAnsi="ＭＳ Ｐゴシック" w:cs="ＭＳ 明朝" w:hint="eastAsia"/>
          <w:color w:val="000000"/>
          <w:sz w:val="21"/>
          <w:szCs w:val="21"/>
          <w:lang w:eastAsia="ja-JP"/>
        </w:rPr>
        <w:t>第４３条</w:t>
      </w:r>
      <w:r w:rsidRPr="001F35CD">
        <w:rPr>
          <w:rFonts w:asciiTheme="minorEastAsia" w:hAnsiTheme="minorEastAsia" w:cs="ＭＳ 明朝" w:hint="eastAsia"/>
          <w:color w:val="000000"/>
          <w:sz w:val="21"/>
          <w:szCs w:val="21"/>
          <w:lang w:eastAsia="ja-JP"/>
        </w:rPr>
        <w:t xml:space="preserve">　</w:t>
      </w:r>
      <w:r w:rsidRPr="001F35CD">
        <w:rPr>
          <w:rFonts w:ascii="ＭＳ 明朝" w:cs="ＭＳ 明朝" w:hint="eastAsia"/>
          <w:color w:val="000000"/>
          <w:sz w:val="21"/>
          <w:szCs w:val="21"/>
          <w:lang w:eastAsia="ja-JP"/>
        </w:rPr>
        <w:t>何人も、市街化調整区域のうち開発許可を受けた開発区域以外の区域内においては、都道府県知事の許可を受けなければ、第２９条第１項第２号若しくは第３号に規定する建築物以外の建築物を新築し、又は第一種特定工作物を新設してはならず、また、建築物を改築し、又はその用途を変更して同項第２号若しくは第３号に規定する建築物以外の建築物としてはならない。</w:t>
      </w:r>
      <w:r w:rsidR="002C6A53" w:rsidRPr="002C6A53">
        <w:rPr>
          <w:rFonts w:ascii="ＭＳ 明朝" w:cs="ＭＳ 明朝" w:hint="eastAsia"/>
          <w:color w:val="000000"/>
          <w:sz w:val="21"/>
          <w:szCs w:val="21"/>
          <w:lang w:eastAsia="ja-JP"/>
        </w:rPr>
        <w:t>ただし、次に掲げる建築物の新築、改築若しくは用途の変更又は第一種特定工作物の新設については、この限りでない。</w:t>
      </w:r>
    </w:p>
    <w:p w14:paraId="3C7FD409" w14:textId="77777777" w:rsidR="002C6A53" w:rsidRPr="001F35CD" w:rsidRDefault="002C6A53" w:rsidP="00A82411">
      <w:pPr>
        <w:autoSpaceDE w:val="0"/>
        <w:autoSpaceDN w:val="0"/>
        <w:adjustRightInd w:val="0"/>
        <w:spacing w:after="0" w:line="240" w:lineRule="auto"/>
        <w:ind w:firstLineChars="100" w:firstLine="201"/>
        <w:rPr>
          <w:rFonts w:ascii="ＭＳ 明朝" w:cs="ＭＳ 明朝"/>
          <w:color w:val="000000"/>
          <w:sz w:val="21"/>
          <w:szCs w:val="21"/>
          <w:lang w:eastAsia="ja-JP"/>
        </w:rPr>
      </w:pPr>
      <w:r w:rsidRPr="001F35CD">
        <w:rPr>
          <w:rFonts w:ascii="ＭＳ 明朝" w:cs="ＭＳ 明朝" w:hint="eastAsia"/>
          <w:color w:val="000000"/>
          <w:sz w:val="21"/>
          <w:szCs w:val="21"/>
          <w:lang w:eastAsia="ja-JP"/>
        </w:rPr>
        <w:t>⑴</w:t>
      </w:r>
      <w:r>
        <w:rPr>
          <w:rFonts w:ascii="ＭＳ 明朝" w:cs="ＭＳ 明朝" w:hint="eastAsia"/>
          <w:color w:val="000000"/>
          <w:sz w:val="21"/>
          <w:szCs w:val="21"/>
          <w:lang w:eastAsia="ja-JP"/>
        </w:rPr>
        <w:t>～⑸</w:t>
      </w:r>
      <w:r w:rsidR="00660D3A">
        <w:rPr>
          <w:rFonts w:ascii="ＭＳ 明朝" w:cs="ＭＳ 明朝" w:hint="eastAsia"/>
          <w:color w:val="000000"/>
          <w:sz w:val="21"/>
          <w:szCs w:val="21"/>
          <w:lang w:eastAsia="ja-JP"/>
        </w:rPr>
        <w:t xml:space="preserve">　</w:t>
      </w:r>
      <w:r w:rsidRPr="001F35CD">
        <w:rPr>
          <w:rFonts w:ascii="ＭＳ 明朝" w:cs="ＭＳ 明朝" w:hint="eastAsia"/>
          <w:color w:val="000000"/>
          <w:sz w:val="21"/>
          <w:szCs w:val="21"/>
          <w:lang w:eastAsia="ja-JP"/>
        </w:rPr>
        <w:t>（略）</w:t>
      </w:r>
    </w:p>
    <w:p w14:paraId="0EF6273A" w14:textId="77777777" w:rsidR="00AF4521" w:rsidRPr="001F35CD" w:rsidRDefault="002A3440" w:rsidP="002A3440">
      <w:pPr>
        <w:autoSpaceDE w:val="0"/>
        <w:autoSpaceDN w:val="0"/>
        <w:adjustRightInd w:val="0"/>
        <w:spacing w:afterLines="50" w:after="151" w:line="240" w:lineRule="auto"/>
        <w:ind w:left="201" w:hangingChars="100" w:hanging="201"/>
        <w:rPr>
          <w:rFonts w:ascii="ＭＳ 明朝" w:cs="ＭＳ 明朝"/>
          <w:color w:val="000000"/>
          <w:sz w:val="21"/>
          <w:szCs w:val="21"/>
          <w:lang w:eastAsia="ja-JP"/>
        </w:rPr>
      </w:pPr>
      <w:r>
        <w:rPr>
          <w:rFonts w:asciiTheme="minorEastAsia" w:hAnsiTheme="minorEastAsia" w:cs="ＭＳ 明朝"/>
          <w:noProof/>
          <w:color w:val="000000"/>
          <w:sz w:val="21"/>
          <w:szCs w:val="21"/>
          <w:lang w:eastAsia="ja-JP" w:bidi="ar-SA"/>
        </w:rPr>
        <mc:AlternateContent>
          <mc:Choice Requires="wps">
            <w:drawing>
              <wp:anchor distT="0" distB="0" distL="114300" distR="114300" simplePos="0" relativeHeight="251780096" behindDoc="0" locked="0" layoutInCell="1" allowOverlap="1" wp14:anchorId="2ECA4C17" wp14:editId="22DEEE73">
                <wp:simplePos x="0" y="0"/>
                <wp:positionH relativeFrom="column">
                  <wp:posOffset>-59055</wp:posOffset>
                </wp:positionH>
                <wp:positionV relativeFrom="paragraph">
                  <wp:posOffset>449580</wp:posOffset>
                </wp:positionV>
                <wp:extent cx="6332220" cy="4163695"/>
                <wp:effectExtent l="0" t="0" r="11430" b="27305"/>
                <wp:wrapNone/>
                <wp:docPr id="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416369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67A60" id="Rectangle 262" o:spid="_x0000_s1026" style="position:absolute;margin-left:-4.65pt;margin-top:35.4pt;width:498.6pt;height:327.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" filled="f" strokeweight="1pt">
                <v:stroke dashstyle="1 1"/>
                <v:textbox inset="5.85pt,.7pt,5.85pt,.7pt"/>
              </v:rect>
            </w:pict>
          </mc:Fallback>
        </mc:AlternateContent>
      </w:r>
      <w:r w:rsidR="00AF4521" w:rsidRPr="00F6673A">
        <w:rPr>
          <w:rFonts w:asciiTheme="minorEastAsia" w:hAnsiTheme="minorEastAsia" w:cs="ＭＳ 明朝" w:hint="eastAsia"/>
          <w:color w:val="000000"/>
          <w:sz w:val="21"/>
          <w:szCs w:val="21"/>
          <w:lang w:eastAsia="ja-JP"/>
        </w:rPr>
        <w:t xml:space="preserve">２　</w:t>
      </w:r>
      <w:r w:rsidR="00AF4521" w:rsidRPr="001F35CD">
        <w:rPr>
          <w:rFonts w:ascii="ＭＳ 明朝" w:cs="ＭＳ 明朝" w:hint="eastAsia"/>
          <w:color w:val="000000"/>
          <w:sz w:val="21"/>
          <w:szCs w:val="21"/>
          <w:lang w:eastAsia="ja-JP"/>
        </w:rPr>
        <w:t>前項の規定による許可の基準は、第３３条及び第３４条に規定する開発許可の基準の例に準じて、</w:t>
      </w:r>
      <w:r w:rsidR="00AF4521" w:rsidRPr="001F35CD">
        <w:rPr>
          <w:rFonts w:asciiTheme="majorEastAsia" w:eastAsiaTheme="majorEastAsia" w:hAnsiTheme="majorEastAsia" w:cs="ＭＳ 明朝" w:hint="eastAsia"/>
          <w:color w:val="000000"/>
          <w:sz w:val="21"/>
          <w:szCs w:val="21"/>
          <w:u w:val="single"/>
          <w:lang w:eastAsia="ja-JP"/>
        </w:rPr>
        <w:t>政令</w:t>
      </w:r>
      <w:r w:rsidR="00AF4521" w:rsidRPr="001F35CD">
        <w:rPr>
          <w:rFonts w:ascii="ＭＳ 明朝" w:cs="ＭＳ 明朝" w:hint="eastAsia"/>
          <w:color w:val="000000"/>
          <w:sz w:val="21"/>
          <w:szCs w:val="21"/>
          <w:lang w:eastAsia="ja-JP"/>
        </w:rPr>
        <w:t>で定める。</w:t>
      </w:r>
    </w:p>
    <w:p w14:paraId="144B9A44" w14:textId="77777777" w:rsidR="00AF4521" w:rsidRPr="001F35CD" w:rsidRDefault="00AF4521" w:rsidP="00AF4521">
      <w:pPr>
        <w:autoSpaceDE w:val="0"/>
        <w:autoSpaceDN w:val="0"/>
        <w:adjustRightInd w:val="0"/>
        <w:spacing w:after="0" w:line="296" w:lineRule="atLeast"/>
        <w:rPr>
          <w:rFonts w:ascii="ＭＳ Ｐゴシック" w:eastAsia="ＭＳ Ｐゴシック" w:hAnsi="ＭＳ Ｐゴシック" w:cs="ＭＳ 明朝"/>
          <w:color w:val="000000"/>
          <w:sz w:val="21"/>
          <w:szCs w:val="21"/>
          <w:lang w:eastAsia="ja-JP"/>
        </w:rPr>
      </w:pPr>
      <w:r w:rsidRPr="001F35CD">
        <w:rPr>
          <w:rFonts w:ascii="ＭＳ Ｐゴシック" w:eastAsia="ＭＳ Ｐゴシック" w:hAnsi="ＭＳ Ｐゴシック" w:cs="ＭＳ 明朝" w:hint="eastAsia"/>
          <w:color w:val="000000"/>
          <w:sz w:val="21"/>
          <w:szCs w:val="21"/>
          <w:lang w:eastAsia="ja-JP"/>
        </w:rPr>
        <w:t>［政　令］</w:t>
      </w:r>
    </w:p>
    <w:p w14:paraId="3369CD0A" w14:textId="77777777" w:rsidR="00AF4521" w:rsidRPr="001F35CD" w:rsidRDefault="00AF4521" w:rsidP="00AF4521">
      <w:pPr>
        <w:autoSpaceDE w:val="0"/>
        <w:autoSpaceDN w:val="0"/>
        <w:adjustRightInd w:val="0"/>
        <w:spacing w:after="0" w:line="240" w:lineRule="auto"/>
        <w:ind w:firstLineChars="100" w:firstLine="201"/>
        <w:rPr>
          <w:rFonts w:ascii="ＭＳ Ｐゴシック" w:eastAsia="ＭＳ Ｐゴシック" w:hAnsi="ＭＳ Ｐゴシック" w:cs="ＭＳ 明朝"/>
          <w:color w:val="000000"/>
          <w:sz w:val="21"/>
          <w:szCs w:val="21"/>
          <w:lang w:eastAsia="ja-JP"/>
        </w:rPr>
      </w:pPr>
      <w:r w:rsidRPr="001F35CD">
        <w:rPr>
          <w:rFonts w:ascii="ＭＳ Ｐゴシック" w:eastAsia="ＭＳ Ｐゴシック" w:hAnsi="ＭＳ Ｐゴシック" w:cs="ＭＳ 明朝" w:hint="eastAsia"/>
          <w:color w:val="000000"/>
          <w:sz w:val="21"/>
          <w:szCs w:val="21"/>
          <w:lang w:eastAsia="ja-JP"/>
        </w:rPr>
        <w:t>（開発許可を受けた土地以外の土地における建築等の許可の基準）</w:t>
      </w:r>
    </w:p>
    <w:p w14:paraId="7CEBC428" w14:textId="77777777" w:rsidR="00AF4521" w:rsidRPr="001F35CD" w:rsidRDefault="00AF4521" w:rsidP="00A82411">
      <w:pPr>
        <w:autoSpaceDE w:val="0"/>
        <w:autoSpaceDN w:val="0"/>
        <w:adjustRightInd w:val="0"/>
        <w:spacing w:after="0" w:line="240" w:lineRule="auto"/>
        <w:ind w:left="201" w:hangingChars="100" w:hanging="201"/>
        <w:rPr>
          <w:rFonts w:ascii="ＭＳ 明朝" w:cs="ＭＳ 明朝"/>
          <w:color w:val="000000"/>
          <w:sz w:val="21"/>
          <w:szCs w:val="21"/>
          <w:lang w:eastAsia="ja-JP"/>
        </w:rPr>
      </w:pPr>
      <w:r w:rsidRPr="001F35CD">
        <w:rPr>
          <w:rFonts w:ascii="ＭＳ Ｐゴシック" w:eastAsia="ＭＳ Ｐゴシック" w:hAnsi="ＭＳ Ｐゴシック" w:cs="ＭＳ 明朝" w:hint="eastAsia"/>
          <w:color w:val="000000"/>
          <w:sz w:val="21"/>
          <w:szCs w:val="21"/>
          <w:lang w:eastAsia="ja-JP"/>
        </w:rPr>
        <w:t>第３６条</w:t>
      </w:r>
      <w:r w:rsidRPr="001F35CD">
        <w:rPr>
          <w:rFonts w:ascii="ＭＳ 明朝" w:cs="ＭＳ 明朝" w:hint="eastAsia"/>
          <w:color w:val="000000"/>
          <w:sz w:val="21"/>
          <w:szCs w:val="21"/>
          <w:lang w:eastAsia="ja-JP"/>
        </w:rPr>
        <w:t xml:space="preserve">　都道府県知事（指定都市等の区域内にあつては、当該指定都市等の長。以下この項において同じ。）は、次の各号のいずれにも該当すると認めるときでなければ、法第４３条第１項の許可をしてはならない。</w:t>
      </w:r>
    </w:p>
    <w:p w14:paraId="7BD13654" w14:textId="77777777" w:rsidR="00AF4521" w:rsidRPr="001F35CD" w:rsidRDefault="00AF4521" w:rsidP="002C6A53">
      <w:pPr>
        <w:autoSpaceDE w:val="0"/>
        <w:autoSpaceDN w:val="0"/>
        <w:adjustRightInd w:val="0"/>
        <w:spacing w:after="0" w:line="240" w:lineRule="auto"/>
        <w:ind w:firstLineChars="100" w:firstLine="201"/>
        <w:rPr>
          <w:rFonts w:ascii="ＭＳ 明朝" w:cs="ＭＳ 明朝"/>
          <w:color w:val="000000"/>
          <w:sz w:val="21"/>
          <w:szCs w:val="21"/>
          <w:lang w:eastAsia="ja-JP"/>
        </w:rPr>
      </w:pPr>
      <w:r w:rsidRPr="001F35CD">
        <w:rPr>
          <w:rFonts w:ascii="ＭＳ 明朝" w:cs="ＭＳ 明朝" w:hint="eastAsia"/>
          <w:color w:val="000000"/>
          <w:sz w:val="21"/>
          <w:szCs w:val="21"/>
          <w:lang w:eastAsia="ja-JP"/>
        </w:rPr>
        <w:t>⑴、⑵　（略）</w:t>
      </w:r>
    </w:p>
    <w:p w14:paraId="241E21D7" w14:textId="77777777" w:rsidR="00AF4521" w:rsidRPr="001F35CD" w:rsidRDefault="00AF4521" w:rsidP="001F35CD">
      <w:pPr>
        <w:autoSpaceDE w:val="0"/>
        <w:autoSpaceDN w:val="0"/>
        <w:adjustRightInd w:val="0"/>
        <w:spacing w:after="0" w:line="240" w:lineRule="auto"/>
        <w:ind w:firstLineChars="100" w:firstLine="201"/>
        <w:rPr>
          <w:rFonts w:ascii="ＭＳ 明朝" w:cs="ＭＳ 明朝"/>
          <w:color w:val="000000"/>
          <w:sz w:val="21"/>
          <w:szCs w:val="21"/>
          <w:lang w:eastAsia="ja-JP"/>
        </w:rPr>
      </w:pPr>
      <w:r w:rsidRPr="001F35CD">
        <w:rPr>
          <w:rFonts w:ascii="ＭＳ 明朝" w:cs="ＭＳ 明朝" w:hint="eastAsia"/>
          <w:color w:val="000000"/>
          <w:sz w:val="21"/>
          <w:szCs w:val="21"/>
          <w:lang w:eastAsia="ja-JP"/>
        </w:rPr>
        <w:t>⑶　当該許可の申請に係る建築物又は第一種特定工作物が次のいずれかに該当すること。</w:t>
      </w:r>
    </w:p>
    <w:p w14:paraId="3304E92F" w14:textId="77777777" w:rsidR="00AF4521" w:rsidRPr="001F35CD" w:rsidRDefault="00AF4521" w:rsidP="00AF4521">
      <w:pPr>
        <w:autoSpaceDE w:val="0"/>
        <w:autoSpaceDN w:val="0"/>
        <w:adjustRightInd w:val="0"/>
        <w:spacing w:after="0" w:line="240" w:lineRule="auto"/>
        <w:ind w:left="663" w:hanging="221"/>
        <w:rPr>
          <w:rFonts w:ascii="ＭＳ 明朝" w:cs="ＭＳ 明朝"/>
          <w:color w:val="000000"/>
          <w:sz w:val="21"/>
          <w:szCs w:val="21"/>
          <w:lang w:eastAsia="ja-JP"/>
        </w:rPr>
      </w:pPr>
      <w:r w:rsidRPr="001F35CD">
        <w:rPr>
          <w:rFonts w:ascii="ＭＳ 明朝" w:cs="ＭＳ 明朝" w:hint="eastAsia"/>
          <w:color w:val="000000"/>
          <w:sz w:val="21"/>
          <w:szCs w:val="21"/>
          <w:lang w:eastAsia="ja-JP"/>
        </w:rPr>
        <w:t>イ　法第３４条第１号から第１０号までに規定する建築物又は第一種特定工作物</w:t>
      </w:r>
    </w:p>
    <w:p w14:paraId="5E726CC4" w14:textId="77777777" w:rsidR="00AF4521" w:rsidRPr="001F35CD" w:rsidRDefault="00AF4521" w:rsidP="00AF4521">
      <w:pPr>
        <w:autoSpaceDE w:val="0"/>
        <w:autoSpaceDN w:val="0"/>
        <w:adjustRightInd w:val="0"/>
        <w:spacing w:after="0" w:line="240" w:lineRule="auto"/>
        <w:ind w:left="663" w:hanging="221"/>
        <w:rPr>
          <w:rFonts w:ascii="ＭＳ 明朝" w:cs="ＭＳ 明朝"/>
          <w:color w:val="000000"/>
          <w:sz w:val="21"/>
          <w:szCs w:val="21"/>
          <w:lang w:eastAsia="ja-JP"/>
        </w:rPr>
      </w:pPr>
      <w:r w:rsidRPr="001F35CD">
        <w:rPr>
          <w:rFonts w:ascii="ＭＳ 明朝" w:cs="ＭＳ 明朝" w:hint="eastAsia"/>
          <w:color w:val="000000"/>
          <w:sz w:val="21"/>
          <w:szCs w:val="21"/>
          <w:lang w:eastAsia="ja-JP"/>
        </w:rPr>
        <w:t>ロ　法第３４条第１１号の条例で指定する土地の区域内において新築し、若しくは改築する建築物若しくは新設する第一種特定工作物で同号の条例で定める用途に該当しないもの又は当該区域内において用途を変更する建築物で変更後の用途が同号の条例で定める用途に該当しないもの</w:t>
      </w:r>
    </w:p>
    <w:p w14:paraId="66C379FC" w14:textId="77777777" w:rsidR="00AF4521" w:rsidRPr="001F35CD" w:rsidRDefault="00AF4521" w:rsidP="00AF4521">
      <w:pPr>
        <w:autoSpaceDE w:val="0"/>
        <w:autoSpaceDN w:val="0"/>
        <w:adjustRightInd w:val="0"/>
        <w:spacing w:after="0" w:line="240" w:lineRule="auto"/>
        <w:ind w:left="663" w:hanging="221"/>
        <w:rPr>
          <w:rFonts w:ascii="ＭＳ 明朝" w:cs="ＭＳ 明朝"/>
          <w:color w:val="000000"/>
          <w:sz w:val="21"/>
          <w:szCs w:val="21"/>
          <w:lang w:eastAsia="ja-JP"/>
        </w:rPr>
      </w:pPr>
      <w:r w:rsidRPr="001F35CD">
        <w:rPr>
          <w:rFonts w:ascii="ＭＳ 明朝" w:cs="ＭＳ 明朝" w:hint="eastAsia"/>
          <w:color w:val="000000"/>
          <w:sz w:val="21"/>
          <w:szCs w:val="21"/>
          <w:lang w:eastAsia="ja-JP"/>
        </w:rPr>
        <w:t>ハ　建築物又は第一種特定工作物の周辺における市街化を促進するおそれがないと認められ、かつ、市街化区域内において行うことが困難又は著しく不適当と認められる建築物の新築、改築若しくは用途の変更又は第一種特定工作物の新設として、都道府県の条例で区域、目的又は用途を限り定められたもの。この場合において、当該条例で定める区域には、原則として、第８条第１項第２号ロからニまでに掲げる土地の区域を含まないものとする。</w:t>
      </w:r>
    </w:p>
    <w:p w14:paraId="742BB021" w14:textId="77777777" w:rsidR="00AF4521" w:rsidRPr="001F35CD" w:rsidRDefault="00AF4521" w:rsidP="00AF4521">
      <w:pPr>
        <w:autoSpaceDE w:val="0"/>
        <w:autoSpaceDN w:val="0"/>
        <w:adjustRightInd w:val="0"/>
        <w:spacing w:after="0" w:line="240" w:lineRule="auto"/>
        <w:ind w:left="663" w:hanging="221"/>
        <w:rPr>
          <w:rFonts w:ascii="ＭＳ 明朝" w:cs="ＭＳ 明朝"/>
          <w:color w:val="000000"/>
          <w:sz w:val="21"/>
          <w:szCs w:val="21"/>
          <w:lang w:eastAsia="ja-JP"/>
        </w:rPr>
      </w:pPr>
      <w:r w:rsidRPr="001F35CD">
        <w:rPr>
          <w:rFonts w:ascii="ＭＳ 明朝" w:cs="ＭＳ 明朝" w:hint="eastAsia"/>
          <w:color w:val="000000"/>
          <w:sz w:val="21"/>
          <w:szCs w:val="21"/>
          <w:lang w:eastAsia="ja-JP"/>
        </w:rPr>
        <w:t>ニ　法第３４条第１３号に規定する者が同号に規定する土地において同号に規定する目的で建築し、又は建設する建築物又は第一種特定工作物（第３０条に規定する期間内に建築し、又は建設するものに限る。）</w:t>
      </w:r>
    </w:p>
    <w:p w14:paraId="4B10DE4B" w14:textId="77777777" w:rsidR="00AF4521" w:rsidRPr="001F35CD" w:rsidRDefault="00AF4521" w:rsidP="002A3440">
      <w:pPr>
        <w:autoSpaceDE w:val="0"/>
        <w:autoSpaceDN w:val="0"/>
        <w:adjustRightInd w:val="0"/>
        <w:spacing w:afterLines="100" w:after="303" w:line="240" w:lineRule="auto"/>
        <w:ind w:left="663" w:hanging="221"/>
        <w:rPr>
          <w:rFonts w:ascii="ＭＳ 明朝" w:cs="ＭＳ 明朝"/>
          <w:color w:val="000000"/>
          <w:sz w:val="21"/>
          <w:szCs w:val="21"/>
          <w:lang w:eastAsia="ja-JP"/>
        </w:rPr>
      </w:pPr>
      <w:r w:rsidRPr="001F35CD">
        <w:rPr>
          <w:rFonts w:ascii="ＭＳ 明朝" w:cs="ＭＳ 明朝" w:hint="eastAsia"/>
          <w:color w:val="000000"/>
          <w:sz w:val="21"/>
          <w:szCs w:val="21"/>
          <w:lang w:eastAsia="ja-JP"/>
        </w:rPr>
        <w:t>ホ　当該建築物又は第一種特定工作物の周辺における市街化を促進するおそれがないと認められ、かつ、市街化区域内において建築し、又は建設することが困難又は著しく不適当と認められる建築物又は第一種特定工作物で、都道府県知事があらかじめ開発審査会の議を経たもの</w:t>
      </w:r>
    </w:p>
    <w:p w14:paraId="2A2BBE07" w14:textId="77777777" w:rsidR="00B76CFA" w:rsidRDefault="00B76CFA" w:rsidP="000973C2">
      <w:pPr>
        <w:spacing w:after="0" w:line="240" w:lineRule="auto"/>
        <w:ind w:firstLineChars="100" w:firstLine="223"/>
        <w:rPr>
          <w:rFonts w:ascii="ＭＳ Ｐゴシック" w:eastAsia="ＭＳ Ｐゴシック" w:hAnsi="ＭＳ Ｐゴシック"/>
          <w:spacing w:val="6"/>
          <w:lang w:eastAsia="ja-JP"/>
        </w:rPr>
      </w:pPr>
    </w:p>
    <w:p w14:paraId="612CCA45" w14:textId="0F1EC301" w:rsidR="00706F83" w:rsidRPr="000973C2" w:rsidRDefault="006B1862" w:rsidP="000973C2">
      <w:pPr>
        <w:spacing w:after="0" w:line="240" w:lineRule="auto"/>
        <w:ind w:firstLineChars="100" w:firstLine="223"/>
        <w:rPr>
          <w:rFonts w:ascii="ＭＳ Ｐゴシック" w:eastAsia="ＭＳ Ｐゴシック" w:hAnsi="ＭＳ Ｐゴシック"/>
          <w:spacing w:val="6"/>
          <w:lang w:eastAsia="ja-JP"/>
        </w:rPr>
      </w:pPr>
      <w:r w:rsidRPr="000973C2">
        <w:rPr>
          <w:rFonts w:ascii="ＭＳ Ｐゴシック" w:eastAsia="ＭＳ Ｐゴシック" w:hAnsi="ＭＳ Ｐゴシック" w:hint="eastAsia"/>
          <w:spacing w:val="6"/>
          <w:lang w:eastAsia="ja-JP"/>
        </w:rPr>
        <w:t>法第４３条の規定による建築許可においても、政令第３６条第１項第３号により法第３４条第１号から第１４号と同等の</w:t>
      </w:r>
      <w:r w:rsidR="009521F4" w:rsidRPr="000973C2">
        <w:rPr>
          <w:rFonts w:ascii="ＭＳ Ｐゴシック" w:eastAsia="ＭＳ Ｐゴシック" w:hAnsi="ＭＳ Ｐゴシック" w:hint="eastAsia"/>
          <w:spacing w:val="6"/>
          <w:lang w:eastAsia="ja-JP"/>
        </w:rPr>
        <w:t>基準</w:t>
      </w:r>
      <w:r w:rsidRPr="000973C2">
        <w:rPr>
          <w:rFonts w:ascii="ＭＳ Ｐゴシック" w:eastAsia="ＭＳ Ｐゴシック" w:hAnsi="ＭＳ Ｐゴシック" w:hint="eastAsia"/>
          <w:spacing w:val="6"/>
          <w:lang w:eastAsia="ja-JP"/>
        </w:rPr>
        <w:t>が準用されます。</w:t>
      </w:r>
    </w:p>
    <w:p w14:paraId="0E58AFE8" w14:textId="77777777" w:rsidR="006B1862" w:rsidRDefault="006B1862" w:rsidP="0011312E">
      <w:pPr>
        <w:spacing w:after="0" w:line="240" w:lineRule="auto"/>
        <w:ind w:firstLineChars="100" w:firstLine="227"/>
        <w:rPr>
          <w:rFonts w:ascii="ＭＳ Ｐゴシック" w:eastAsia="ＭＳ Ｐゴシック" w:hAnsi="ＭＳ Ｐゴシック"/>
          <w:color w:val="222222"/>
          <w:spacing w:val="8"/>
          <w:lang w:eastAsia="ja-JP"/>
        </w:rPr>
      </w:pPr>
      <w:r w:rsidRPr="0011312E">
        <w:rPr>
          <w:rFonts w:ascii="ＭＳ Ｐゴシック" w:eastAsia="ＭＳ Ｐゴシック" w:hAnsi="ＭＳ Ｐゴシック" w:hint="eastAsia"/>
          <w:spacing w:val="8"/>
          <w:lang w:eastAsia="ja-JP"/>
        </w:rPr>
        <w:t>したがって、</w:t>
      </w:r>
      <w:r w:rsidR="009521F4" w:rsidRPr="0011312E">
        <w:rPr>
          <w:rFonts w:ascii="ＭＳ Ｐゴシック" w:eastAsia="ＭＳ Ｐゴシック" w:hAnsi="ＭＳ Ｐゴシック" w:hint="eastAsia"/>
          <w:color w:val="222222"/>
          <w:spacing w:val="8"/>
          <w:lang w:eastAsia="ja-JP"/>
        </w:rPr>
        <w:t>法第３４条各号に掲げる</w:t>
      </w:r>
      <w:r w:rsidR="008D68D1" w:rsidRPr="0011312E">
        <w:rPr>
          <w:rFonts w:ascii="ＭＳ Ｐゴシック" w:eastAsia="ＭＳ Ｐゴシック" w:hAnsi="ＭＳ Ｐゴシック" w:hint="eastAsia"/>
          <w:color w:val="222222"/>
          <w:spacing w:val="8"/>
          <w:lang w:eastAsia="ja-JP"/>
        </w:rPr>
        <w:t>いずれかの</w:t>
      </w:r>
      <w:r w:rsidR="009521F4" w:rsidRPr="0011312E">
        <w:rPr>
          <w:rFonts w:ascii="ＭＳ Ｐゴシック" w:eastAsia="ＭＳ Ｐゴシック" w:hAnsi="ＭＳ Ｐゴシック" w:hint="eastAsia"/>
          <w:color w:val="222222"/>
          <w:spacing w:val="8"/>
          <w:lang w:eastAsia="ja-JP"/>
        </w:rPr>
        <w:t>許可基準（立地基準）に該当し、かつ、法第３３条に掲げる許可基準（技術基準）に適合している場合、</w:t>
      </w:r>
      <w:r w:rsidR="008D68D1" w:rsidRPr="0011312E">
        <w:rPr>
          <w:rFonts w:ascii="ＭＳ Ｐゴシック" w:eastAsia="ＭＳ Ｐゴシック" w:hAnsi="ＭＳ Ｐゴシック" w:hint="eastAsia"/>
          <w:color w:val="222222"/>
          <w:spacing w:val="8"/>
          <w:lang w:eastAsia="ja-JP"/>
        </w:rPr>
        <w:t>特例</w:t>
      </w:r>
      <w:r w:rsidR="009521F4" w:rsidRPr="0011312E">
        <w:rPr>
          <w:rFonts w:ascii="ＭＳ Ｐゴシック" w:eastAsia="ＭＳ Ｐゴシック" w:hAnsi="ＭＳ Ｐゴシック" w:hint="eastAsia"/>
          <w:color w:val="222222"/>
          <w:spacing w:val="8"/>
          <w:lang w:eastAsia="ja-JP"/>
        </w:rPr>
        <w:t>的に市街化調整区域における建築行為が可能となります。</w:t>
      </w:r>
    </w:p>
    <w:p w14:paraId="7B610DE7" w14:textId="0A08B27F" w:rsidR="009650F3" w:rsidRPr="0011312E" w:rsidRDefault="009650F3" w:rsidP="009650F3">
      <w:pPr>
        <w:spacing w:after="0" w:line="240" w:lineRule="auto"/>
        <w:ind w:firstLineChars="100" w:firstLine="217"/>
        <w:rPr>
          <w:rFonts w:ascii="ＭＳ Ｐゴシック" w:eastAsia="ＭＳ Ｐゴシック" w:hAnsi="ＭＳ Ｐゴシック"/>
          <w:spacing w:val="8"/>
          <w:sz w:val="21"/>
          <w:lang w:eastAsia="ja-JP"/>
        </w:rPr>
      </w:pPr>
    </w:p>
    <w:sectPr w:rsidR="009650F3" w:rsidRPr="0011312E" w:rsidSect="00A063F9">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077" w:header="567" w:footer="907" w:gutter="0"/>
      <w:pgNumType w:fmt="numberInDash"/>
      <w:cols w:space="425"/>
      <w:docGrid w:type="linesAndChars" w:linePitch="303" w:charSpace="-1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73AA" w14:textId="77777777" w:rsidR="005B0563" w:rsidRDefault="005B0563" w:rsidP="0037637F">
      <w:pPr>
        <w:spacing w:after="0" w:line="240" w:lineRule="auto"/>
      </w:pPr>
      <w:r>
        <w:separator/>
      </w:r>
    </w:p>
  </w:endnote>
  <w:endnote w:type="continuationSeparator" w:id="0">
    <w:p w14:paraId="29E89714" w14:textId="77777777" w:rsidR="005B0563" w:rsidRDefault="005B0563" w:rsidP="0037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B758" w14:textId="77777777" w:rsidR="00A063F9" w:rsidRDefault="00A063F9">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7E30" w14:textId="77777777" w:rsidR="005B0563" w:rsidRDefault="00A063F9" w:rsidP="00EC0094">
    <w:pPr>
      <w:pStyle w:val="afd"/>
      <w:jc w:val="center"/>
      <w:rPr>
        <w:lang w:eastAsia="ja-JP"/>
      </w:rPr>
    </w:pPr>
    <w:sdt>
      <w:sdtPr>
        <w:id w:val="27606627"/>
        <w:docPartObj>
          <w:docPartGallery w:val="Page Numbers (Bottom of Page)"/>
          <w:docPartUnique/>
        </w:docPartObj>
      </w:sdtPr>
      <w:sdtEndPr/>
      <w:sdtContent>
        <w:r w:rsidR="002A3440">
          <w:fldChar w:fldCharType="begin"/>
        </w:r>
        <w:r w:rsidR="002A3440">
          <w:instrText xml:space="preserve"> PAGE   \* MERGEFORMAT </w:instrText>
        </w:r>
        <w:r w:rsidR="002A3440">
          <w:fldChar w:fldCharType="separate"/>
        </w:r>
        <w:r w:rsidR="009B29F0" w:rsidRPr="009B29F0">
          <w:rPr>
            <w:noProof/>
            <w:lang w:val="ja-JP"/>
          </w:rPr>
          <w:t>-</w:t>
        </w:r>
        <w:r w:rsidR="009B29F0">
          <w:rPr>
            <w:noProof/>
          </w:rPr>
          <w:t xml:space="preserve"> 1 -</w:t>
        </w:r>
        <w:r w:rsidR="002A344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1BD4" w14:textId="77777777" w:rsidR="00A063F9" w:rsidRDefault="00A063F9">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1F20" w14:textId="77777777" w:rsidR="005B0563" w:rsidRDefault="005B0563" w:rsidP="0037637F">
      <w:pPr>
        <w:spacing w:after="0" w:line="240" w:lineRule="auto"/>
      </w:pPr>
      <w:r>
        <w:separator/>
      </w:r>
    </w:p>
  </w:footnote>
  <w:footnote w:type="continuationSeparator" w:id="0">
    <w:p w14:paraId="7FAA3A6D" w14:textId="77777777" w:rsidR="005B0563" w:rsidRDefault="005B0563" w:rsidP="0037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9A7E" w14:textId="77777777" w:rsidR="00A063F9" w:rsidRDefault="00A063F9">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67D2" w14:textId="77777777" w:rsidR="005B0563" w:rsidRPr="00C64203" w:rsidRDefault="00A377B1" w:rsidP="00EC0094">
    <w:pPr>
      <w:pStyle w:val="afb"/>
      <w:spacing w:after="0"/>
      <w:jc w:val="right"/>
      <w:rPr>
        <w:rFonts w:ascii="ＭＳ Ｐゴシック" w:eastAsia="ＭＳ Ｐゴシック" w:hAnsi="ＭＳ Ｐゴシック"/>
        <w:sz w:val="21"/>
        <w:lang w:eastAsia="ja-JP"/>
      </w:rPr>
    </w:pPr>
    <w:r>
      <w:rPr>
        <w:rFonts w:ascii="ＭＳ Ｐゴシック" w:eastAsia="ＭＳ Ｐゴシック" w:hAnsi="ＭＳ Ｐゴシック" w:hint="eastAsia"/>
        <w:sz w:val="21"/>
        <w:lang w:eastAsia="ja-JP"/>
      </w:rPr>
      <w:t>【</w:t>
    </w:r>
    <w:r w:rsidR="003F3B9A">
      <w:rPr>
        <w:rFonts w:ascii="ＭＳ Ｐゴシック" w:eastAsia="ＭＳ Ｐゴシック" w:hAnsi="ＭＳ Ｐゴシック" w:hint="eastAsia"/>
        <w:sz w:val="21"/>
        <w:lang w:eastAsia="ja-JP"/>
      </w:rPr>
      <w:t>市街化調整区域の許可基準</w:t>
    </w:r>
    <w:r w:rsidR="003F3B9A">
      <w:rPr>
        <w:rFonts w:asciiTheme="majorEastAsia" w:eastAsiaTheme="majorEastAsia" w:hAnsiTheme="majorEastAsia" w:hint="eastAsia"/>
        <w:sz w:val="21"/>
        <w:lang w:eastAsia="ja-JP"/>
      </w:rPr>
      <w:t>：</w:t>
    </w:r>
    <w:r>
      <w:rPr>
        <w:rFonts w:ascii="ＭＳ Ｐゴシック" w:eastAsia="ＭＳ Ｐゴシック" w:hAnsi="ＭＳ Ｐゴシック" w:hint="eastAsia"/>
        <w:sz w:val="21"/>
        <w:lang w:eastAsia="ja-JP"/>
      </w:rPr>
      <w:t>都市計画法第３４条】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94F6" w14:textId="77777777" w:rsidR="00A063F9" w:rsidRDefault="00A063F9">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ED7"/>
    <w:multiLevelType w:val="hybridMultilevel"/>
    <w:tmpl w:val="78E8F87C"/>
    <w:lvl w:ilvl="0" w:tplc="B8D43EF4">
      <w:start w:val="5"/>
      <w:numFmt w:val="bullet"/>
      <w:lvlText w:val="※"/>
      <w:lvlJc w:val="left"/>
      <w:pPr>
        <w:ind w:left="571" w:hanging="360"/>
      </w:pPr>
      <w:rPr>
        <w:rFonts w:ascii="ＭＳ 明朝" w:eastAsia="ＭＳ 明朝" w:hAnsi="ＭＳ 明朝" w:cs="ＭＳ 明朝" w:hint="eastAsia"/>
        <w:u w:val="single"/>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E895D9B"/>
    <w:multiLevelType w:val="hybridMultilevel"/>
    <w:tmpl w:val="BF9E8CF6"/>
    <w:lvl w:ilvl="0" w:tplc="E0FE0A0A">
      <w:start w:val="1"/>
      <w:numFmt w:val="decimalEnclosedCircle"/>
      <w:pStyle w:val="a"/>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462C4EEE"/>
    <w:multiLevelType w:val="hybridMultilevel"/>
    <w:tmpl w:val="FC004176"/>
    <w:lvl w:ilvl="0" w:tplc="AD7AB426">
      <w:start w:val="1"/>
      <w:numFmt w:val="decimal"/>
      <w:pStyle w:val="a0"/>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747714"/>
    <w:multiLevelType w:val="hybridMultilevel"/>
    <w:tmpl w:val="1806FD72"/>
    <w:lvl w:ilvl="0" w:tplc="A9B6528C">
      <w:start w:val="1"/>
      <w:numFmt w:val="decimal"/>
      <w:pStyle w:val="a1"/>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838757">
    <w:abstractNumId w:val="1"/>
  </w:num>
  <w:num w:numId="2" w16cid:durableId="514073081">
    <w:abstractNumId w:val="2"/>
  </w:num>
  <w:num w:numId="3" w16cid:durableId="255360044">
    <w:abstractNumId w:val="3"/>
  </w:num>
  <w:num w:numId="4" w16cid:durableId="618225468">
    <w:abstractNumId w:val="1"/>
  </w:num>
  <w:num w:numId="5" w16cid:durableId="2019040705">
    <w:abstractNumId w:val="2"/>
  </w:num>
  <w:num w:numId="6" w16cid:durableId="1361662838">
    <w:abstractNumId w:val="3"/>
  </w:num>
  <w:num w:numId="7" w16cid:durableId="2028558972">
    <w:abstractNumId w:val="1"/>
  </w:num>
  <w:num w:numId="8" w16cid:durableId="2025131408">
    <w:abstractNumId w:val="2"/>
  </w:num>
  <w:num w:numId="9" w16cid:durableId="819809037">
    <w:abstractNumId w:val="3"/>
  </w:num>
  <w:num w:numId="10" w16cid:durableId="805971241">
    <w:abstractNumId w:val="1"/>
  </w:num>
  <w:num w:numId="11" w16cid:durableId="650135965">
    <w:abstractNumId w:val="2"/>
  </w:num>
  <w:num w:numId="12" w16cid:durableId="1452086983">
    <w:abstractNumId w:val="3"/>
  </w:num>
  <w:num w:numId="13" w16cid:durableId="192067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303"/>
  <w:displayHorizontalDrawingGridEvery w:val="0"/>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D3C"/>
    <w:rsid w:val="00002026"/>
    <w:rsid w:val="000031FD"/>
    <w:rsid w:val="00003751"/>
    <w:rsid w:val="00005639"/>
    <w:rsid w:val="00006E1C"/>
    <w:rsid w:val="0001210B"/>
    <w:rsid w:val="00012969"/>
    <w:rsid w:val="00012A16"/>
    <w:rsid w:val="00012F21"/>
    <w:rsid w:val="00013AA1"/>
    <w:rsid w:val="000146BD"/>
    <w:rsid w:val="00020FD3"/>
    <w:rsid w:val="0002396F"/>
    <w:rsid w:val="0002459C"/>
    <w:rsid w:val="0002570A"/>
    <w:rsid w:val="00026DAE"/>
    <w:rsid w:val="000300D1"/>
    <w:rsid w:val="00031120"/>
    <w:rsid w:val="000320F7"/>
    <w:rsid w:val="00046513"/>
    <w:rsid w:val="00046D86"/>
    <w:rsid w:val="0005224B"/>
    <w:rsid w:val="00052BB6"/>
    <w:rsid w:val="000536A4"/>
    <w:rsid w:val="000563B6"/>
    <w:rsid w:val="00056593"/>
    <w:rsid w:val="00061D0C"/>
    <w:rsid w:val="00062887"/>
    <w:rsid w:val="00063B81"/>
    <w:rsid w:val="000661D7"/>
    <w:rsid w:val="000663E6"/>
    <w:rsid w:val="00070B31"/>
    <w:rsid w:val="00072579"/>
    <w:rsid w:val="00076523"/>
    <w:rsid w:val="00080F21"/>
    <w:rsid w:val="00081A9B"/>
    <w:rsid w:val="00082C08"/>
    <w:rsid w:val="00083899"/>
    <w:rsid w:val="00090551"/>
    <w:rsid w:val="00091C64"/>
    <w:rsid w:val="000973C2"/>
    <w:rsid w:val="000A0B5F"/>
    <w:rsid w:val="000A38E8"/>
    <w:rsid w:val="000A3F2E"/>
    <w:rsid w:val="000B300B"/>
    <w:rsid w:val="000B700A"/>
    <w:rsid w:val="000B76C3"/>
    <w:rsid w:val="000C33A3"/>
    <w:rsid w:val="000C4693"/>
    <w:rsid w:val="000D20E4"/>
    <w:rsid w:val="000D34F1"/>
    <w:rsid w:val="000D3EF8"/>
    <w:rsid w:val="000D54A8"/>
    <w:rsid w:val="000E007E"/>
    <w:rsid w:val="000E01B0"/>
    <w:rsid w:val="000E075C"/>
    <w:rsid w:val="000E25DD"/>
    <w:rsid w:val="000E44E0"/>
    <w:rsid w:val="000E4B12"/>
    <w:rsid w:val="000E62E2"/>
    <w:rsid w:val="000F0DC9"/>
    <w:rsid w:val="000F2C54"/>
    <w:rsid w:val="00100833"/>
    <w:rsid w:val="0011312E"/>
    <w:rsid w:val="00114308"/>
    <w:rsid w:val="001220CC"/>
    <w:rsid w:val="0012238F"/>
    <w:rsid w:val="00123F55"/>
    <w:rsid w:val="001255A3"/>
    <w:rsid w:val="00127027"/>
    <w:rsid w:val="00127614"/>
    <w:rsid w:val="001340DA"/>
    <w:rsid w:val="001352CC"/>
    <w:rsid w:val="001367DF"/>
    <w:rsid w:val="00136F53"/>
    <w:rsid w:val="00140FB1"/>
    <w:rsid w:val="00141213"/>
    <w:rsid w:val="00141656"/>
    <w:rsid w:val="00144ADE"/>
    <w:rsid w:val="0014599F"/>
    <w:rsid w:val="001507BC"/>
    <w:rsid w:val="001526FB"/>
    <w:rsid w:val="001572BA"/>
    <w:rsid w:val="00160E70"/>
    <w:rsid w:val="00163C2C"/>
    <w:rsid w:val="00163DBA"/>
    <w:rsid w:val="00164440"/>
    <w:rsid w:val="00165442"/>
    <w:rsid w:val="00171600"/>
    <w:rsid w:val="00172225"/>
    <w:rsid w:val="0018037F"/>
    <w:rsid w:val="00183E91"/>
    <w:rsid w:val="001845DD"/>
    <w:rsid w:val="001847F8"/>
    <w:rsid w:val="001858BE"/>
    <w:rsid w:val="00185E63"/>
    <w:rsid w:val="00186559"/>
    <w:rsid w:val="00191654"/>
    <w:rsid w:val="0019533D"/>
    <w:rsid w:val="001967ED"/>
    <w:rsid w:val="001A04BE"/>
    <w:rsid w:val="001A789D"/>
    <w:rsid w:val="001C15BE"/>
    <w:rsid w:val="001C30E6"/>
    <w:rsid w:val="001D5ACC"/>
    <w:rsid w:val="001D6131"/>
    <w:rsid w:val="001D7D2F"/>
    <w:rsid w:val="001E3A11"/>
    <w:rsid w:val="001E4902"/>
    <w:rsid w:val="001F05A4"/>
    <w:rsid w:val="001F35CD"/>
    <w:rsid w:val="001F49F3"/>
    <w:rsid w:val="001F4B79"/>
    <w:rsid w:val="001F7E46"/>
    <w:rsid w:val="00200666"/>
    <w:rsid w:val="00202556"/>
    <w:rsid w:val="00204E82"/>
    <w:rsid w:val="00207088"/>
    <w:rsid w:val="00224C7E"/>
    <w:rsid w:val="00226E02"/>
    <w:rsid w:val="00233A9F"/>
    <w:rsid w:val="00236754"/>
    <w:rsid w:val="00237923"/>
    <w:rsid w:val="002406AD"/>
    <w:rsid w:val="002408E5"/>
    <w:rsid w:val="00240F78"/>
    <w:rsid w:val="002428C5"/>
    <w:rsid w:val="00243C2E"/>
    <w:rsid w:val="0024522C"/>
    <w:rsid w:val="00247992"/>
    <w:rsid w:val="00253CF7"/>
    <w:rsid w:val="002652A8"/>
    <w:rsid w:val="00267B7C"/>
    <w:rsid w:val="002744AF"/>
    <w:rsid w:val="0027481F"/>
    <w:rsid w:val="00275BEF"/>
    <w:rsid w:val="00276B69"/>
    <w:rsid w:val="00282C79"/>
    <w:rsid w:val="0028487D"/>
    <w:rsid w:val="00285B23"/>
    <w:rsid w:val="002867AA"/>
    <w:rsid w:val="002940F4"/>
    <w:rsid w:val="002973B6"/>
    <w:rsid w:val="002A0CB7"/>
    <w:rsid w:val="002A3440"/>
    <w:rsid w:val="002A75C2"/>
    <w:rsid w:val="002B016A"/>
    <w:rsid w:val="002B41E9"/>
    <w:rsid w:val="002B70C0"/>
    <w:rsid w:val="002C1A48"/>
    <w:rsid w:val="002C61E3"/>
    <w:rsid w:val="002C6A53"/>
    <w:rsid w:val="002D0635"/>
    <w:rsid w:val="002D0669"/>
    <w:rsid w:val="002D329C"/>
    <w:rsid w:val="002E04A9"/>
    <w:rsid w:val="002E175B"/>
    <w:rsid w:val="002E535C"/>
    <w:rsid w:val="002E5BFD"/>
    <w:rsid w:val="002F448E"/>
    <w:rsid w:val="002F7DD5"/>
    <w:rsid w:val="003011A2"/>
    <w:rsid w:val="00301E84"/>
    <w:rsid w:val="00303F7F"/>
    <w:rsid w:val="003129B8"/>
    <w:rsid w:val="00314AAF"/>
    <w:rsid w:val="003163EA"/>
    <w:rsid w:val="003218E8"/>
    <w:rsid w:val="0032407B"/>
    <w:rsid w:val="003308C7"/>
    <w:rsid w:val="00331DB4"/>
    <w:rsid w:val="00333933"/>
    <w:rsid w:val="00335466"/>
    <w:rsid w:val="00335578"/>
    <w:rsid w:val="00343D72"/>
    <w:rsid w:val="00344816"/>
    <w:rsid w:val="00345699"/>
    <w:rsid w:val="00347A17"/>
    <w:rsid w:val="00353688"/>
    <w:rsid w:val="00355B27"/>
    <w:rsid w:val="003562FF"/>
    <w:rsid w:val="00360D0A"/>
    <w:rsid w:val="0036229F"/>
    <w:rsid w:val="003632CC"/>
    <w:rsid w:val="00367520"/>
    <w:rsid w:val="0037093E"/>
    <w:rsid w:val="0037637F"/>
    <w:rsid w:val="00377A59"/>
    <w:rsid w:val="003804FD"/>
    <w:rsid w:val="0038061C"/>
    <w:rsid w:val="00380676"/>
    <w:rsid w:val="00381360"/>
    <w:rsid w:val="003828CB"/>
    <w:rsid w:val="00384F8F"/>
    <w:rsid w:val="003851F0"/>
    <w:rsid w:val="0038797C"/>
    <w:rsid w:val="00387D4D"/>
    <w:rsid w:val="003948BD"/>
    <w:rsid w:val="003976DA"/>
    <w:rsid w:val="00397A68"/>
    <w:rsid w:val="00397AF4"/>
    <w:rsid w:val="003A4C9F"/>
    <w:rsid w:val="003A731D"/>
    <w:rsid w:val="003A7685"/>
    <w:rsid w:val="003B286D"/>
    <w:rsid w:val="003B367E"/>
    <w:rsid w:val="003B58E2"/>
    <w:rsid w:val="003B5E22"/>
    <w:rsid w:val="003B696F"/>
    <w:rsid w:val="003B7116"/>
    <w:rsid w:val="003B75E0"/>
    <w:rsid w:val="003C0C16"/>
    <w:rsid w:val="003C1748"/>
    <w:rsid w:val="003C32EA"/>
    <w:rsid w:val="003C3ACD"/>
    <w:rsid w:val="003D2B68"/>
    <w:rsid w:val="003D3F75"/>
    <w:rsid w:val="003D4234"/>
    <w:rsid w:val="003D718E"/>
    <w:rsid w:val="003F2224"/>
    <w:rsid w:val="003F3B9A"/>
    <w:rsid w:val="003F4E67"/>
    <w:rsid w:val="003F604F"/>
    <w:rsid w:val="003F6E6A"/>
    <w:rsid w:val="003F74DD"/>
    <w:rsid w:val="00400B3F"/>
    <w:rsid w:val="0040113B"/>
    <w:rsid w:val="0040570A"/>
    <w:rsid w:val="00405A22"/>
    <w:rsid w:val="00414E32"/>
    <w:rsid w:val="00415800"/>
    <w:rsid w:val="00416D40"/>
    <w:rsid w:val="0041776E"/>
    <w:rsid w:val="00417BF9"/>
    <w:rsid w:val="004240E9"/>
    <w:rsid w:val="00424E17"/>
    <w:rsid w:val="00431FA0"/>
    <w:rsid w:val="0043286A"/>
    <w:rsid w:val="00433EC3"/>
    <w:rsid w:val="0043614F"/>
    <w:rsid w:val="004377CC"/>
    <w:rsid w:val="00441515"/>
    <w:rsid w:val="00446CCC"/>
    <w:rsid w:val="00447BFA"/>
    <w:rsid w:val="00452EC5"/>
    <w:rsid w:val="00452ECE"/>
    <w:rsid w:val="00455B2E"/>
    <w:rsid w:val="00456A29"/>
    <w:rsid w:val="00462455"/>
    <w:rsid w:val="004639F1"/>
    <w:rsid w:val="0046458D"/>
    <w:rsid w:val="00464D84"/>
    <w:rsid w:val="00465243"/>
    <w:rsid w:val="004673CF"/>
    <w:rsid w:val="00472252"/>
    <w:rsid w:val="00476276"/>
    <w:rsid w:val="00486CE2"/>
    <w:rsid w:val="0048759E"/>
    <w:rsid w:val="00487F0C"/>
    <w:rsid w:val="00494253"/>
    <w:rsid w:val="004A0F8D"/>
    <w:rsid w:val="004A3AC6"/>
    <w:rsid w:val="004B2543"/>
    <w:rsid w:val="004C0F34"/>
    <w:rsid w:val="004C1AE4"/>
    <w:rsid w:val="004C27D3"/>
    <w:rsid w:val="004C39DB"/>
    <w:rsid w:val="004C5A2D"/>
    <w:rsid w:val="004C5ACC"/>
    <w:rsid w:val="004C66EE"/>
    <w:rsid w:val="004C6FC0"/>
    <w:rsid w:val="004D03DB"/>
    <w:rsid w:val="004D39F9"/>
    <w:rsid w:val="004D4229"/>
    <w:rsid w:val="004D71E0"/>
    <w:rsid w:val="004D7792"/>
    <w:rsid w:val="004E055B"/>
    <w:rsid w:val="004E4E5D"/>
    <w:rsid w:val="004E53D8"/>
    <w:rsid w:val="004E5955"/>
    <w:rsid w:val="004E64BA"/>
    <w:rsid w:val="004F6580"/>
    <w:rsid w:val="004F6DF1"/>
    <w:rsid w:val="00501777"/>
    <w:rsid w:val="005022FD"/>
    <w:rsid w:val="0050460A"/>
    <w:rsid w:val="00506AF1"/>
    <w:rsid w:val="00513E79"/>
    <w:rsid w:val="005148C9"/>
    <w:rsid w:val="005210F8"/>
    <w:rsid w:val="00522EE2"/>
    <w:rsid w:val="00522FC0"/>
    <w:rsid w:val="00525B2A"/>
    <w:rsid w:val="00525BC3"/>
    <w:rsid w:val="005265C4"/>
    <w:rsid w:val="00526E1A"/>
    <w:rsid w:val="00532E1C"/>
    <w:rsid w:val="00535387"/>
    <w:rsid w:val="00535E07"/>
    <w:rsid w:val="00536DA2"/>
    <w:rsid w:val="00540D3C"/>
    <w:rsid w:val="00541A16"/>
    <w:rsid w:val="00543DD2"/>
    <w:rsid w:val="005543E9"/>
    <w:rsid w:val="005570E0"/>
    <w:rsid w:val="005572AD"/>
    <w:rsid w:val="00560A3A"/>
    <w:rsid w:val="00566175"/>
    <w:rsid w:val="00571B23"/>
    <w:rsid w:val="00572A28"/>
    <w:rsid w:val="0057552F"/>
    <w:rsid w:val="005860E0"/>
    <w:rsid w:val="00586AF3"/>
    <w:rsid w:val="00590E06"/>
    <w:rsid w:val="005912AD"/>
    <w:rsid w:val="00591D67"/>
    <w:rsid w:val="0059264D"/>
    <w:rsid w:val="00593B38"/>
    <w:rsid w:val="00596812"/>
    <w:rsid w:val="005A04F5"/>
    <w:rsid w:val="005B0563"/>
    <w:rsid w:val="005B1053"/>
    <w:rsid w:val="005B25FE"/>
    <w:rsid w:val="005B35D0"/>
    <w:rsid w:val="005B3B64"/>
    <w:rsid w:val="005B4381"/>
    <w:rsid w:val="005B6D64"/>
    <w:rsid w:val="005C0558"/>
    <w:rsid w:val="005C0920"/>
    <w:rsid w:val="005C5278"/>
    <w:rsid w:val="005C5ED1"/>
    <w:rsid w:val="005C67F3"/>
    <w:rsid w:val="005D0FDB"/>
    <w:rsid w:val="005D1820"/>
    <w:rsid w:val="005D1C66"/>
    <w:rsid w:val="005D6E1B"/>
    <w:rsid w:val="005E2895"/>
    <w:rsid w:val="005E3273"/>
    <w:rsid w:val="005E6AA1"/>
    <w:rsid w:val="005F08DF"/>
    <w:rsid w:val="005F19B9"/>
    <w:rsid w:val="005F1E77"/>
    <w:rsid w:val="005F666A"/>
    <w:rsid w:val="00602BDB"/>
    <w:rsid w:val="00610AD2"/>
    <w:rsid w:val="00611BC1"/>
    <w:rsid w:val="00614F62"/>
    <w:rsid w:val="00616BCE"/>
    <w:rsid w:val="0061756E"/>
    <w:rsid w:val="00620A9B"/>
    <w:rsid w:val="00621377"/>
    <w:rsid w:val="006231A0"/>
    <w:rsid w:val="006260A8"/>
    <w:rsid w:val="006276E1"/>
    <w:rsid w:val="0063253F"/>
    <w:rsid w:val="00633D06"/>
    <w:rsid w:val="00635011"/>
    <w:rsid w:val="00640A59"/>
    <w:rsid w:val="006426EF"/>
    <w:rsid w:val="00642E91"/>
    <w:rsid w:val="00643779"/>
    <w:rsid w:val="0065030C"/>
    <w:rsid w:val="0065565A"/>
    <w:rsid w:val="00660D3A"/>
    <w:rsid w:val="00664FE7"/>
    <w:rsid w:val="006659FA"/>
    <w:rsid w:val="006665B6"/>
    <w:rsid w:val="006668AB"/>
    <w:rsid w:val="00673B2B"/>
    <w:rsid w:val="006740FE"/>
    <w:rsid w:val="00676838"/>
    <w:rsid w:val="00676E00"/>
    <w:rsid w:val="00680ADC"/>
    <w:rsid w:val="00685250"/>
    <w:rsid w:val="00690164"/>
    <w:rsid w:val="00693794"/>
    <w:rsid w:val="00696C2E"/>
    <w:rsid w:val="0069712A"/>
    <w:rsid w:val="006971E3"/>
    <w:rsid w:val="006A0B88"/>
    <w:rsid w:val="006A266F"/>
    <w:rsid w:val="006A5182"/>
    <w:rsid w:val="006A7E13"/>
    <w:rsid w:val="006B1862"/>
    <w:rsid w:val="006B3F3D"/>
    <w:rsid w:val="006B43A4"/>
    <w:rsid w:val="006B47A1"/>
    <w:rsid w:val="006B726D"/>
    <w:rsid w:val="006C2F62"/>
    <w:rsid w:val="006C55CB"/>
    <w:rsid w:val="006C6078"/>
    <w:rsid w:val="006C79A0"/>
    <w:rsid w:val="006C7F69"/>
    <w:rsid w:val="006D67AE"/>
    <w:rsid w:val="006E056E"/>
    <w:rsid w:val="006E33EA"/>
    <w:rsid w:val="006F1814"/>
    <w:rsid w:val="006F4285"/>
    <w:rsid w:val="00700D68"/>
    <w:rsid w:val="00703023"/>
    <w:rsid w:val="00703834"/>
    <w:rsid w:val="00706F83"/>
    <w:rsid w:val="00713E88"/>
    <w:rsid w:val="00717D6E"/>
    <w:rsid w:val="00717DAA"/>
    <w:rsid w:val="00722FBB"/>
    <w:rsid w:val="0072309F"/>
    <w:rsid w:val="00730738"/>
    <w:rsid w:val="0073181B"/>
    <w:rsid w:val="007362E6"/>
    <w:rsid w:val="00740938"/>
    <w:rsid w:val="0074592D"/>
    <w:rsid w:val="007478E3"/>
    <w:rsid w:val="00753194"/>
    <w:rsid w:val="0075603F"/>
    <w:rsid w:val="00756438"/>
    <w:rsid w:val="00756CB8"/>
    <w:rsid w:val="007572CE"/>
    <w:rsid w:val="007575FB"/>
    <w:rsid w:val="007618EC"/>
    <w:rsid w:val="00762924"/>
    <w:rsid w:val="0077033B"/>
    <w:rsid w:val="00772528"/>
    <w:rsid w:val="007732D6"/>
    <w:rsid w:val="00773939"/>
    <w:rsid w:val="00775048"/>
    <w:rsid w:val="00775356"/>
    <w:rsid w:val="00775CB7"/>
    <w:rsid w:val="007760F7"/>
    <w:rsid w:val="00777107"/>
    <w:rsid w:val="00787198"/>
    <w:rsid w:val="00793308"/>
    <w:rsid w:val="00797EA7"/>
    <w:rsid w:val="007A34E6"/>
    <w:rsid w:val="007B0377"/>
    <w:rsid w:val="007B0D54"/>
    <w:rsid w:val="007B0E6C"/>
    <w:rsid w:val="007B510B"/>
    <w:rsid w:val="007C1B33"/>
    <w:rsid w:val="007C2C2B"/>
    <w:rsid w:val="007C74F8"/>
    <w:rsid w:val="007D0192"/>
    <w:rsid w:val="007D106D"/>
    <w:rsid w:val="007D3A48"/>
    <w:rsid w:val="007D4D91"/>
    <w:rsid w:val="007D4F84"/>
    <w:rsid w:val="007D6513"/>
    <w:rsid w:val="007E03AE"/>
    <w:rsid w:val="007E0C80"/>
    <w:rsid w:val="007E459F"/>
    <w:rsid w:val="007E5B0E"/>
    <w:rsid w:val="007F04D1"/>
    <w:rsid w:val="007F4862"/>
    <w:rsid w:val="007F6F7D"/>
    <w:rsid w:val="008029A3"/>
    <w:rsid w:val="0080496E"/>
    <w:rsid w:val="008058CB"/>
    <w:rsid w:val="00805C5B"/>
    <w:rsid w:val="0081062E"/>
    <w:rsid w:val="00810E34"/>
    <w:rsid w:val="008135FC"/>
    <w:rsid w:val="00820651"/>
    <w:rsid w:val="008269B8"/>
    <w:rsid w:val="00834AD8"/>
    <w:rsid w:val="0083513C"/>
    <w:rsid w:val="00835BD3"/>
    <w:rsid w:val="00835E9E"/>
    <w:rsid w:val="00840854"/>
    <w:rsid w:val="008458C4"/>
    <w:rsid w:val="0086017B"/>
    <w:rsid w:val="00863DD1"/>
    <w:rsid w:val="0086758D"/>
    <w:rsid w:val="00872FFF"/>
    <w:rsid w:val="00877EB6"/>
    <w:rsid w:val="00882DCB"/>
    <w:rsid w:val="0088468D"/>
    <w:rsid w:val="0088568A"/>
    <w:rsid w:val="008934C4"/>
    <w:rsid w:val="0089434F"/>
    <w:rsid w:val="00897F0D"/>
    <w:rsid w:val="008A029D"/>
    <w:rsid w:val="008A4CF6"/>
    <w:rsid w:val="008A57BB"/>
    <w:rsid w:val="008A6465"/>
    <w:rsid w:val="008A72ED"/>
    <w:rsid w:val="008C1E56"/>
    <w:rsid w:val="008C2FC8"/>
    <w:rsid w:val="008C5B1A"/>
    <w:rsid w:val="008D0379"/>
    <w:rsid w:val="008D68D1"/>
    <w:rsid w:val="008E1E0D"/>
    <w:rsid w:val="008E3042"/>
    <w:rsid w:val="008E4CDE"/>
    <w:rsid w:val="008E523D"/>
    <w:rsid w:val="008E5E50"/>
    <w:rsid w:val="008E6C6B"/>
    <w:rsid w:val="008F283A"/>
    <w:rsid w:val="008F40D0"/>
    <w:rsid w:val="008F4AEA"/>
    <w:rsid w:val="009004AA"/>
    <w:rsid w:val="00903006"/>
    <w:rsid w:val="009049F7"/>
    <w:rsid w:val="009057C8"/>
    <w:rsid w:val="00906437"/>
    <w:rsid w:val="00907CED"/>
    <w:rsid w:val="00912137"/>
    <w:rsid w:val="00912339"/>
    <w:rsid w:val="009166F1"/>
    <w:rsid w:val="00920E00"/>
    <w:rsid w:val="0092216B"/>
    <w:rsid w:val="009232E1"/>
    <w:rsid w:val="00924A35"/>
    <w:rsid w:val="00924F01"/>
    <w:rsid w:val="00924F46"/>
    <w:rsid w:val="00933908"/>
    <w:rsid w:val="00934C41"/>
    <w:rsid w:val="0094622F"/>
    <w:rsid w:val="00950B99"/>
    <w:rsid w:val="00951D53"/>
    <w:rsid w:val="0095202D"/>
    <w:rsid w:val="009521F4"/>
    <w:rsid w:val="00952EB1"/>
    <w:rsid w:val="009532F9"/>
    <w:rsid w:val="009540B6"/>
    <w:rsid w:val="009541DB"/>
    <w:rsid w:val="0096249C"/>
    <w:rsid w:val="009650F3"/>
    <w:rsid w:val="009705FF"/>
    <w:rsid w:val="00976E57"/>
    <w:rsid w:val="009807F8"/>
    <w:rsid w:val="00985BEC"/>
    <w:rsid w:val="00986CEB"/>
    <w:rsid w:val="009907D7"/>
    <w:rsid w:val="00995B35"/>
    <w:rsid w:val="00996512"/>
    <w:rsid w:val="009972A7"/>
    <w:rsid w:val="009A1D48"/>
    <w:rsid w:val="009A24DF"/>
    <w:rsid w:val="009A7361"/>
    <w:rsid w:val="009B09B7"/>
    <w:rsid w:val="009B13A9"/>
    <w:rsid w:val="009B25F5"/>
    <w:rsid w:val="009B281B"/>
    <w:rsid w:val="009B29F0"/>
    <w:rsid w:val="009B33AB"/>
    <w:rsid w:val="009B41B4"/>
    <w:rsid w:val="009B7BAD"/>
    <w:rsid w:val="009B7BC2"/>
    <w:rsid w:val="009C3CEF"/>
    <w:rsid w:val="009D021A"/>
    <w:rsid w:val="009D4D61"/>
    <w:rsid w:val="009D6B2D"/>
    <w:rsid w:val="009D7C77"/>
    <w:rsid w:val="009E2ADA"/>
    <w:rsid w:val="009E5A58"/>
    <w:rsid w:val="009F2F76"/>
    <w:rsid w:val="009F69EE"/>
    <w:rsid w:val="00A0602B"/>
    <w:rsid w:val="00A062CD"/>
    <w:rsid w:val="00A063F9"/>
    <w:rsid w:val="00A11D84"/>
    <w:rsid w:val="00A14A68"/>
    <w:rsid w:val="00A15239"/>
    <w:rsid w:val="00A1662E"/>
    <w:rsid w:val="00A1750B"/>
    <w:rsid w:val="00A17741"/>
    <w:rsid w:val="00A21C49"/>
    <w:rsid w:val="00A26D4F"/>
    <w:rsid w:val="00A30DB0"/>
    <w:rsid w:val="00A377B1"/>
    <w:rsid w:val="00A429C3"/>
    <w:rsid w:val="00A4519F"/>
    <w:rsid w:val="00A458D9"/>
    <w:rsid w:val="00A467F9"/>
    <w:rsid w:val="00A50829"/>
    <w:rsid w:val="00A53321"/>
    <w:rsid w:val="00A538EC"/>
    <w:rsid w:val="00A538FF"/>
    <w:rsid w:val="00A554A8"/>
    <w:rsid w:val="00A55C35"/>
    <w:rsid w:val="00A565A0"/>
    <w:rsid w:val="00A6324F"/>
    <w:rsid w:val="00A63358"/>
    <w:rsid w:val="00A73DFD"/>
    <w:rsid w:val="00A77510"/>
    <w:rsid w:val="00A776FF"/>
    <w:rsid w:val="00A80C0B"/>
    <w:rsid w:val="00A81446"/>
    <w:rsid w:val="00A82411"/>
    <w:rsid w:val="00A86540"/>
    <w:rsid w:val="00A87DC0"/>
    <w:rsid w:val="00A94D34"/>
    <w:rsid w:val="00A96E6C"/>
    <w:rsid w:val="00AA1B9E"/>
    <w:rsid w:val="00AA3D93"/>
    <w:rsid w:val="00AA546B"/>
    <w:rsid w:val="00AB1DAB"/>
    <w:rsid w:val="00AB59D9"/>
    <w:rsid w:val="00AB61E2"/>
    <w:rsid w:val="00AB723F"/>
    <w:rsid w:val="00AC2619"/>
    <w:rsid w:val="00AC5110"/>
    <w:rsid w:val="00AC6BF0"/>
    <w:rsid w:val="00AC79BA"/>
    <w:rsid w:val="00AD0F1F"/>
    <w:rsid w:val="00AD2840"/>
    <w:rsid w:val="00AD5A74"/>
    <w:rsid w:val="00AE198B"/>
    <w:rsid w:val="00AE604C"/>
    <w:rsid w:val="00AF3A45"/>
    <w:rsid w:val="00AF3CF8"/>
    <w:rsid w:val="00AF4521"/>
    <w:rsid w:val="00AF5BC8"/>
    <w:rsid w:val="00B07252"/>
    <w:rsid w:val="00B07D33"/>
    <w:rsid w:val="00B10486"/>
    <w:rsid w:val="00B10870"/>
    <w:rsid w:val="00B10A3F"/>
    <w:rsid w:val="00B11F11"/>
    <w:rsid w:val="00B12085"/>
    <w:rsid w:val="00B14469"/>
    <w:rsid w:val="00B15D46"/>
    <w:rsid w:val="00B2218C"/>
    <w:rsid w:val="00B2442D"/>
    <w:rsid w:val="00B25D0B"/>
    <w:rsid w:val="00B33CFC"/>
    <w:rsid w:val="00B3704E"/>
    <w:rsid w:val="00B37EE5"/>
    <w:rsid w:val="00B41302"/>
    <w:rsid w:val="00B4246A"/>
    <w:rsid w:val="00B50E13"/>
    <w:rsid w:val="00B52346"/>
    <w:rsid w:val="00B541DA"/>
    <w:rsid w:val="00B57A22"/>
    <w:rsid w:val="00B60378"/>
    <w:rsid w:val="00B638C3"/>
    <w:rsid w:val="00B65F8C"/>
    <w:rsid w:val="00B672AA"/>
    <w:rsid w:val="00B72170"/>
    <w:rsid w:val="00B739DF"/>
    <w:rsid w:val="00B73B63"/>
    <w:rsid w:val="00B74352"/>
    <w:rsid w:val="00B76CFA"/>
    <w:rsid w:val="00B77661"/>
    <w:rsid w:val="00B80E22"/>
    <w:rsid w:val="00B81D8D"/>
    <w:rsid w:val="00B83372"/>
    <w:rsid w:val="00B90911"/>
    <w:rsid w:val="00B92D57"/>
    <w:rsid w:val="00B96B79"/>
    <w:rsid w:val="00BA4342"/>
    <w:rsid w:val="00BA658D"/>
    <w:rsid w:val="00BA6611"/>
    <w:rsid w:val="00BA7E1F"/>
    <w:rsid w:val="00BB247D"/>
    <w:rsid w:val="00BB2B78"/>
    <w:rsid w:val="00BB33E5"/>
    <w:rsid w:val="00BB4F73"/>
    <w:rsid w:val="00BB6887"/>
    <w:rsid w:val="00BB7F16"/>
    <w:rsid w:val="00BC55F4"/>
    <w:rsid w:val="00BC73D3"/>
    <w:rsid w:val="00BC7CB7"/>
    <w:rsid w:val="00BD2DA3"/>
    <w:rsid w:val="00BD3D7F"/>
    <w:rsid w:val="00BD3F34"/>
    <w:rsid w:val="00BE3C5B"/>
    <w:rsid w:val="00BE4376"/>
    <w:rsid w:val="00BE6753"/>
    <w:rsid w:val="00BF2A1B"/>
    <w:rsid w:val="00BF4BAD"/>
    <w:rsid w:val="00BF7424"/>
    <w:rsid w:val="00C120AD"/>
    <w:rsid w:val="00C1683E"/>
    <w:rsid w:val="00C16E5C"/>
    <w:rsid w:val="00C16EB5"/>
    <w:rsid w:val="00C312FE"/>
    <w:rsid w:val="00C35ADA"/>
    <w:rsid w:val="00C430E4"/>
    <w:rsid w:val="00C436D3"/>
    <w:rsid w:val="00C459DC"/>
    <w:rsid w:val="00C53BA2"/>
    <w:rsid w:val="00C548C9"/>
    <w:rsid w:val="00C54DB6"/>
    <w:rsid w:val="00C56303"/>
    <w:rsid w:val="00C5797F"/>
    <w:rsid w:val="00C60483"/>
    <w:rsid w:val="00C64203"/>
    <w:rsid w:val="00C65267"/>
    <w:rsid w:val="00C7324D"/>
    <w:rsid w:val="00C73CA2"/>
    <w:rsid w:val="00C74B58"/>
    <w:rsid w:val="00C8189C"/>
    <w:rsid w:val="00C81E5C"/>
    <w:rsid w:val="00C828E9"/>
    <w:rsid w:val="00C832B7"/>
    <w:rsid w:val="00C83C82"/>
    <w:rsid w:val="00C87B5A"/>
    <w:rsid w:val="00C923E3"/>
    <w:rsid w:val="00C92FDA"/>
    <w:rsid w:val="00C9339B"/>
    <w:rsid w:val="00C94FE9"/>
    <w:rsid w:val="00C95A78"/>
    <w:rsid w:val="00CA2366"/>
    <w:rsid w:val="00CA2539"/>
    <w:rsid w:val="00CA2989"/>
    <w:rsid w:val="00CA42C3"/>
    <w:rsid w:val="00CA7C8E"/>
    <w:rsid w:val="00CB3679"/>
    <w:rsid w:val="00CB4A8E"/>
    <w:rsid w:val="00CB5F00"/>
    <w:rsid w:val="00CC1A71"/>
    <w:rsid w:val="00CC48DB"/>
    <w:rsid w:val="00CC67F6"/>
    <w:rsid w:val="00CF111C"/>
    <w:rsid w:val="00CF122C"/>
    <w:rsid w:val="00CF41DD"/>
    <w:rsid w:val="00CF488D"/>
    <w:rsid w:val="00CF498C"/>
    <w:rsid w:val="00D01037"/>
    <w:rsid w:val="00D02015"/>
    <w:rsid w:val="00D02DFE"/>
    <w:rsid w:val="00D05654"/>
    <w:rsid w:val="00D071C9"/>
    <w:rsid w:val="00D131D2"/>
    <w:rsid w:val="00D13321"/>
    <w:rsid w:val="00D2247D"/>
    <w:rsid w:val="00D25F5A"/>
    <w:rsid w:val="00D30CF2"/>
    <w:rsid w:val="00D3154A"/>
    <w:rsid w:val="00D34BF6"/>
    <w:rsid w:val="00D3680F"/>
    <w:rsid w:val="00D40980"/>
    <w:rsid w:val="00D43E9F"/>
    <w:rsid w:val="00D446EB"/>
    <w:rsid w:val="00D54B5E"/>
    <w:rsid w:val="00D60013"/>
    <w:rsid w:val="00D6002D"/>
    <w:rsid w:val="00D64331"/>
    <w:rsid w:val="00D663B0"/>
    <w:rsid w:val="00D7038D"/>
    <w:rsid w:val="00D7288A"/>
    <w:rsid w:val="00D76376"/>
    <w:rsid w:val="00D81F39"/>
    <w:rsid w:val="00D83D7A"/>
    <w:rsid w:val="00D8593C"/>
    <w:rsid w:val="00D86A6C"/>
    <w:rsid w:val="00D874BC"/>
    <w:rsid w:val="00D9016F"/>
    <w:rsid w:val="00D91226"/>
    <w:rsid w:val="00D915DB"/>
    <w:rsid w:val="00D925CB"/>
    <w:rsid w:val="00D94323"/>
    <w:rsid w:val="00D946AE"/>
    <w:rsid w:val="00D97817"/>
    <w:rsid w:val="00D97B95"/>
    <w:rsid w:val="00DA0461"/>
    <w:rsid w:val="00DA0F75"/>
    <w:rsid w:val="00DA3FD3"/>
    <w:rsid w:val="00DA40B8"/>
    <w:rsid w:val="00DA451B"/>
    <w:rsid w:val="00DA500A"/>
    <w:rsid w:val="00DC2F74"/>
    <w:rsid w:val="00DC348D"/>
    <w:rsid w:val="00DC5010"/>
    <w:rsid w:val="00DC56C9"/>
    <w:rsid w:val="00DD0E0E"/>
    <w:rsid w:val="00DD31B6"/>
    <w:rsid w:val="00DD4FD6"/>
    <w:rsid w:val="00DD5D0D"/>
    <w:rsid w:val="00DD6C42"/>
    <w:rsid w:val="00DE7230"/>
    <w:rsid w:val="00DE7C0C"/>
    <w:rsid w:val="00DF28F2"/>
    <w:rsid w:val="00DF2C70"/>
    <w:rsid w:val="00DF508C"/>
    <w:rsid w:val="00DF5CB4"/>
    <w:rsid w:val="00E014EB"/>
    <w:rsid w:val="00E05E32"/>
    <w:rsid w:val="00E14065"/>
    <w:rsid w:val="00E20FDE"/>
    <w:rsid w:val="00E234FF"/>
    <w:rsid w:val="00E24CFF"/>
    <w:rsid w:val="00E2737B"/>
    <w:rsid w:val="00E27541"/>
    <w:rsid w:val="00E27607"/>
    <w:rsid w:val="00E36F92"/>
    <w:rsid w:val="00E4238B"/>
    <w:rsid w:val="00E431F4"/>
    <w:rsid w:val="00E436F6"/>
    <w:rsid w:val="00E54DB5"/>
    <w:rsid w:val="00E55B83"/>
    <w:rsid w:val="00E56D3E"/>
    <w:rsid w:val="00E6005E"/>
    <w:rsid w:val="00E6345E"/>
    <w:rsid w:val="00E6512B"/>
    <w:rsid w:val="00E7059E"/>
    <w:rsid w:val="00E70FFE"/>
    <w:rsid w:val="00E75C59"/>
    <w:rsid w:val="00E823FB"/>
    <w:rsid w:val="00E82437"/>
    <w:rsid w:val="00E837C4"/>
    <w:rsid w:val="00E83AC8"/>
    <w:rsid w:val="00E86E50"/>
    <w:rsid w:val="00E87DC3"/>
    <w:rsid w:val="00E93A07"/>
    <w:rsid w:val="00E94716"/>
    <w:rsid w:val="00E94FA4"/>
    <w:rsid w:val="00E97267"/>
    <w:rsid w:val="00EA3222"/>
    <w:rsid w:val="00EA39AF"/>
    <w:rsid w:val="00EA668A"/>
    <w:rsid w:val="00EA6D04"/>
    <w:rsid w:val="00EB2989"/>
    <w:rsid w:val="00EB317E"/>
    <w:rsid w:val="00EB475C"/>
    <w:rsid w:val="00EB6082"/>
    <w:rsid w:val="00EC0094"/>
    <w:rsid w:val="00EC1E1D"/>
    <w:rsid w:val="00EC367B"/>
    <w:rsid w:val="00EC420D"/>
    <w:rsid w:val="00EC4664"/>
    <w:rsid w:val="00ED3A59"/>
    <w:rsid w:val="00ED64D4"/>
    <w:rsid w:val="00ED7464"/>
    <w:rsid w:val="00EE2194"/>
    <w:rsid w:val="00EE2B2E"/>
    <w:rsid w:val="00EE5383"/>
    <w:rsid w:val="00EF10AA"/>
    <w:rsid w:val="00EF58A7"/>
    <w:rsid w:val="00F02695"/>
    <w:rsid w:val="00F05691"/>
    <w:rsid w:val="00F0593E"/>
    <w:rsid w:val="00F12E43"/>
    <w:rsid w:val="00F17DBC"/>
    <w:rsid w:val="00F17EE8"/>
    <w:rsid w:val="00F2222A"/>
    <w:rsid w:val="00F2358B"/>
    <w:rsid w:val="00F253EA"/>
    <w:rsid w:val="00F31647"/>
    <w:rsid w:val="00F31B0C"/>
    <w:rsid w:val="00F325A7"/>
    <w:rsid w:val="00F361DC"/>
    <w:rsid w:val="00F439D2"/>
    <w:rsid w:val="00F511E1"/>
    <w:rsid w:val="00F5208E"/>
    <w:rsid w:val="00F527AA"/>
    <w:rsid w:val="00F57494"/>
    <w:rsid w:val="00F65A38"/>
    <w:rsid w:val="00F6673A"/>
    <w:rsid w:val="00F66B71"/>
    <w:rsid w:val="00F67E31"/>
    <w:rsid w:val="00F72CB7"/>
    <w:rsid w:val="00F75866"/>
    <w:rsid w:val="00F77E61"/>
    <w:rsid w:val="00F8053D"/>
    <w:rsid w:val="00F86FED"/>
    <w:rsid w:val="00F9335D"/>
    <w:rsid w:val="00F9341F"/>
    <w:rsid w:val="00FB2FEE"/>
    <w:rsid w:val="00FB3B00"/>
    <w:rsid w:val="00FB4F3C"/>
    <w:rsid w:val="00FB51A7"/>
    <w:rsid w:val="00FC0173"/>
    <w:rsid w:val="00FC123B"/>
    <w:rsid w:val="00FC1AD1"/>
    <w:rsid w:val="00FC1B8A"/>
    <w:rsid w:val="00FC54E1"/>
    <w:rsid w:val="00FC60A2"/>
    <w:rsid w:val="00FC677C"/>
    <w:rsid w:val="00FD36AD"/>
    <w:rsid w:val="00FD4021"/>
    <w:rsid w:val="00FD4EBC"/>
    <w:rsid w:val="00FD5893"/>
    <w:rsid w:val="00FD5E39"/>
    <w:rsid w:val="00FE2EAD"/>
    <w:rsid w:val="00FE3CA6"/>
    <w:rsid w:val="00FF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477860DE"/>
  <w15:docId w15:val="{3BEE76BB-F855-4FEE-AF57-ECB88DB0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E175B"/>
  </w:style>
  <w:style w:type="paragraph" w:styleId="1">
    <w:name w:val="heading 1"/>
    <w:basedOn w:val="a2"/>
    <w:next w:val="a2"/>
    <w:link w:val="10"/>
    <w:uiPriority w:val="9"/>
    <w:qFormat/>
    <w:rsid w:val="002E1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2E17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unhideWhenUsed/>
    <w:qFormat/>
    <w:rsid w:val="002E175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2E175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2E175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
    <w:semiHidden/>
    <w:unhideWhenUsed/>
    <w:qFormat/>
    <w:rsid w:val="002E175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semiHidden/>
    <w:unhideWhenUsed/>
    <w:qFormat/>
    <w:rsid w:val="002E175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2E175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2"/>
    <w:next w:val="a2"/>
    <w:link w:val="90"/>
    <w:uiPriority w:val="9"/>
    <w:semiHidden/>
    <w:unhideWhenUsed/>
    <w:qFormat/>
    <w:rsid w:val="002E17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2E175B"/>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3"/>
    <w:link w:val="2"/>
    <w:uiPriority w:val="9"/>
    <w:rsid w:val="002E175B"/>
    <w:rPr>
      <w:rFonts w:asciiTheme="majorHAnsi" w:eastAsiaTheme="majorEastAsia" w:hAnsiTheme="majorHAnsi" w:cstheme="majorBidi"/>
      <w:b/>
      <w:bCs/>
      <w:color w:val="4F81BD" w:themeColor="accent1"/>
      <w:sz w:val="26"/>
      <w:szCs w:val="26"/>
    </w:rPr>
  </w:style>
  <w:style w:type="character" w:customStyle="1" w:styleId="30">
    <w:name w:val="見出し 3 (文字)"/>
    <w:basedOn w:val="a3"/>
    <w:link w:val="3"/>
    <w:uiPriority w:val="9"/>
    <w:rsid w:val="002E175B"/>
    <w:rPr>
      <w:rFonts w:asciiTheme="majorHAnsi" w:eastAsiaTheme="majorEastAsia" w:hAnsiTheme="majorHAnsi" w:cstheme="majorBidi"/>
      <w:b/>
      <w:bCs/>
      <w:color w:val="4F81BD" w:themeColor="accent1"/>
    </w:rPr>
  </w:style>
  <w:style w:type="character" w:customStyle="1" w:styleId="40">
    <w:name w:val="見出し 4 (文字)"/>
    <w:basedOn w:val="a3"/>
    <w:link w:val="4"/>
    <w:uiPriority w:val="9"/>
    <w:rsid w:val="002E175B"/>
    <w:rPr>
      <w:rFonts w:asciiTheme="majorHAnsi" w:eastAsiaTheme="majorEastAsia" w:hAnsiTheme="majorHAnsi" w:cstheme="majorBidi"/>
      <w:b/>
      <w:bCs/>
      <w:i/>
      <w:iCs/>
      <w:color w:val="4F81BD" w:themeColor="accent1"/>
    </w:rPr>
  </w:style>
  <w:style w:type="character" w:customStyle="1" w:styleId="50">
    <w:name w:val="見出し 5 (文字)"/>
    <w:basedOn w:val="a3"/>
    <w:link w:val="5"/>
    <w:uiPriority w:val="9"/>
    <w:rsid w:val="002E175B"/>
    <w:rPr>
      <w:rFonts w:asciiTheme="majorHAnsi" w:eastAsiaTheme="majorEastAsia" w:hAnsiTheme="majorHAnsi" w:cstheme="majorBidi"/>
      <w:color w:val="243F60" w:themeColor="accent1" w:themeShade="7F"/>
    </w:rPr>
  </w:style>
  <w:style w:type="character" w:customStyle="1" w:styleId="60">
    <w:name w:val="見出し 6 (文字)"/>
    <w:basedOn w:val="a3"/>
    <w:link w:val="6"/>
    <w:uiPriority w:val="9"/>
    <w:rsid w:val="002E175B"/>
    <w:rPr>
      <w:rFonts w:asciiTheme="majorHAnsi" w:eastAsiaTheme="majorEastAsia" w:hAnsiTheme="majorHAnsi" w:cstheme="majorBidi"/>
      <w:i/>
      <w:iCs/>
      <w:color w:val="243F60" w:themeColor="accent1" w:themeShade="7F"/>
    </w:rPr>
  </w:style>
  <w:style w:type="character" w:customStyle="1" w:styleId="70">
    <w:name w:val="見出し 7 (文字)"/>
    <w:basedOn w:val="a3"/>
    <w:link w:val="7"/>
    <w:uiPriority w:val="9"/>
    <w:rsid w:val="002E175B"/>
    <w:rPr>
      <w:rFonts w:asciiTheme="majorHAnsi" w:eastAsiaTheme="majorEastAsia" w:hAnsiTheme="majorHAnsi" w:cstheme="majorBidi"/>
      <w:i/>
      <w:iCs/>
      <w:color w:val="404040" w:themeColor="text1" w:themeTint="BF"/>
    </w:rPr>
  </w:style>
  <w:style w:type="character" w:customStyle="1" w:styleId="80">
    <w:name w:val="見出し 8 (文字)"/>
    <w:basedOn w:val="a3"/>
    <w:link w:val="8"/>
    <w:uiPriority w:val="9"/>
    <w:rsid w:val="002E175B"/>
    <w:rPr>
      <w:rFonts w:asciiTheme="majorHAnsi" w:eastAsiaTheme="majorEastAsia" w:hAnsiTheme="majorHAnsi" w:cstheme="majorBidi"/>
      <w:color w:val="4F81BD" w:themeColor="accent1"/>
      <w:sz w:val="20"/>
      <w:szCs w:val="20"/>
    </w:rPr>
  </w:style>
  <w:style w:type="character" w:customStyle="1" w:styleId="90">
    <w:name w:val="見出し 9 (文字)"/>
    <w:basedOn w:val="a3"/>
    <w:link w:val="9"/>
    <w:uiPriority w:val="9"/>
    <w:rsid w:val="002E175B"/>
    <w:rPr>
      <w:rFonts w:asciiTheme="majorHAnsi" w:eastAsiaTheme="majorEastAsia" w:hAnsiTheme="majorHAnsi" w:cstheme="majorBidi"/>
      <w:i/>
      <w:iCs/>
      <w:color w:val="404040" w:themeColor="text1" w:themeTint="BF"/>
      <w:sz w:val="20"/>
      <w:szCs w:val="20"/>
    </w:rPr>
  </w:style>
  <w:style w:type="paragraph" w:styleId="a6">
    <w:name w:val="caption"/>
    <w:basedOn w:val="a2"/>
    <w:next w:val="a2"/>
    <w:uiPriority w:val="35"/>
    <w:semiHidden/>
    <w:unhideWhenUsed/>
    <w:qFormat/>
    <w:rsid w:val="002E175B"/>
    <w:pPr>
      <w:spacing w:line="240" w:lineRule="auto"/>
    </w:pPr>
    <w:rPr>
      <w:b/>
      <w:bCs/>
      <w:color w:val="4F81BD" w:themeColor="accent1"/>
      <w:sz w:val="18"/>
      <w:szCs w:val="18"/>
    </w:rPr>
  </w:style>
  <w:style w:type="paragraph" w:styleId="a7">
    <w:name w:val="Title"/>
    <w:basedOn w:val="a2"/>
    <w:next w:val="a2"/>
    <w:link w:val="a8"/>
    <w:uiPriority w:val="10"/>
    <w:qFormat/>
    <w:rsid w:val="002E17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表題 (文字)"/>
    <w:basedOn w:val="a3"/>
    <w:link w:val="a7"/>
    <w:uiPriority w:val="10"/>
    <w:rsid w:val="002E175B"/>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2"/>
    <w:next w:val="a2"/>
    <w:link w:val="aa"/>
    <w:uiPriority w:val="11"/>
    <w:qFormat/>
    <w:rsid w:val="002E17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題 (文字)"/>
    <w:basedOn w:val="a3"/>
    <w:link w:val="a9"/>
    <w:uiPriority w:val="11"/>
    <w:rsid w:val="002E175B"/>
    <w:rPr>
      <w:rFonts w:asciiTheme="majorHAnsi" w:eastAsiaTheme="majorEastAsia" w:hAnsiTheme="majorHAnsi" w:cstheme="majorBidi"/>
      <w:i/>
      <w:iCs/>
      <w:color w:val="4F81BD" w:themeColor="accent1"/>
      <w:spacing w:val="15"/>
      <w:sz w:val="24"/>
      <w:szCs w:val="24"/>
    </w:rPr>
  </w:style>
  <w:style w:type="character" w:styleId="ab">
    <w:name w:val="Strong"/>
    <w:basedOn w:val="a3"/>
    <w:uiPriority w:val="22"/>
    <w:qFormat/>
    <w:rsid w:val="002E175B"/>
    <w:rPr>
      <w:b/>
      <w:bCs/>
    </w:rPr>
  </w:style>
  <w:style w:type="character" w:styleId="ac">
    <w:name w:val="Emphasis"/>
    <w:basedOn w:val="a3"/>
    <w:uiPriority w:val="20"/>
    <w:qFormat/>
    <w:rsid w:val="002E175B"/>
    <w:rPr>
      <w:i/>
      <w:iCs/>
    </w:rPr>
  </w:style>
  <w:style w:type="paragraph" w:styleId="ad">
    <w:name w:val="No Spacing"/>
    <w:uiPriority w:val="1"/>
    <w:qFormat/>
    <w:rsid w:val="002E175B"/>
    <w:pPr>
      <w:spacing w:after="0" w:line="240" w:lineRule="auto"/>
    </w:pPr>
  </w:style>
  <w:style w:type="paragraph" w:styleId="ae">
    <w:name w:val="List Paragraph"/>
    <w:basedOn w:val="a2"/>
    <w:uiPriority w:val="34"/>
    <w:qFormat/>
    <w:rsid w:val="002E175B"/>
    <w:pPr>
      <w:ind w:left="720"/>
      <w:contextualSpacing/>
    </w:pPr>
  </w:style>
  <w:style w:type="paragraph" w:styleId="af">
    <w:name w:val="Quote"/>
    <w:basedOn w:val="a2"/>
    <w:next w:val="a2"/>
    <w:link w:val="af0"/>
    <w:uiPriority w:val="29"/>
    <w:qFormat/>
    <w:rsid w:val="002E175B"/>
    <w:rPr>
      <w:i/>
      <w:iCs/>
      <w:color w:val="000000" w:themeColor="text1"/>
    </w:rPr>
  </w:style>
  <w:style w:type="character" w:customStyle="1" w:styleId="af0">
    <w:name w:val="引用文 (文字)"/>
    <w:basedOn w:val="a3"/>
    <w:link w:val="af"/>
    <w:uiPriority w:val="29"/>
    <w:rsid w:val="002E175B"/>
    <w:rPr>
      <w:i/>
      <w:iCs/>
      <w:color w:val="000000" w:themeColor="text1"/>
    </w:rPr>
  </w:style>
  <w:style w:type="paragraph" w:styleId="21">
    <w:name w:val="Intense Quote"/>
    <w:basedOn w:val="a2"/>
    <w:next w:val="a2"/>
    <w:link w:val="22"/>
    <w:uiPriority w:val="30"/>
    <w:qFormat/>
    <w:rsid w:val="002E175B"/>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3"/>
    <w:link w:val="21"/>
    <w:uiPriority w:val="30"/>
    <w:rsid w:val="002E175B"/>
    <w:rPr>
      <w:b/>
      <w:bCs/>
      <w:i/>
      <w:iCs/>
      <w:color w:val="4F81BD" w:themeColor="accent1"/>
    </w:rPr>
  </w:style>
  <w:style w:type="character" w:styleId="af1">
    <w:name w:val="Subtle Emphasis"/>
    <w:basedOn w:val="a3"/>
    <w:uiPriority w:val="19"/>
    <w:qFormat/>
    <w:rsid w:val="002E175B"/>
    <w:rPr>
      <w:i/>
      <w:iCs/>
      <w:color w:val="808080" w:themeColor="text1" w:themeTint="7F"/>
    </w:rPr>
  </w:style>
  <w:style w:type="character" w:styleId="23">
    <w:name w:val="Intense Emphasis"/>
    <w:basedOn w:val="a3"/>
    <w:uiPriority w:val="21"/>
    <w:qFormat/>
    <w:rsid w:val="002E175B"/>
    <w:rPr>
      <w:b/>
      <w:bCs/>
      <w:i/>
      <w:iCs/>
      <w:color w:val="4F81BD" w:themeColor="accent1"/>
    </w:rPr>
  </w:style>
  <w:style w:type="character" w:styleId="af2">
    <w:name w:val="Subtle Reference"/>
    <w:basedOn w:val="a3"/>
    <w:uiPriority w:val="31"/>
    <w:qFormat/>
    <w:rsid w:val="002E175B"/>
    <w:rPr>
      <w:smallCaps/>
      <w:color w:val="C0504D" w:themeColor="accent2"/>
      <w:u w:val="single"/>
    </w:rPr>
  </w:style>
  <w:style w:type="character" w:styleId="24">
    <w:name w:val="Intense Reference"/>
    <w:basedOn w:val="a3"/>
    <w:uiPriority w:val="32"/>
    <w:qFormat/>
    <w:rsid w:val="002E175B"/>
    <w:rPr>
      <w:b/>
      <w:bCs/>
      <w:smallCaps/>
      <w:color w:val="C0504D" w:themeColor="accent2"/>
      <w:spacing w:val="5"/>
      <w:u w:val="single"/>
    </w:rPr>
  </w:style>
  <w:style w:type="character" w:styleId="af3">
    <w:name w:val="Book Title"/>
    <w:basedOn w:val="a3"/>
    <w:uiPriority w:val="33"/>
    <w:qFormat/>
    <w:rsid w:val="002E175B"/>
    <w:rPr>
      <w:b/>
      <w:bCs/>
      <w:smallCaps/>
      <w:spacing w:val="5"/>
    </w:rPr>
  </w:style>
  <w:style w:type="paragraph" w:styleId="af4">
    <w:name w:val="TOC Heading"/>
    <w:basedOn w:val="1"/>
    <w:next w:val="a2"/>
    <w:uiPriority w:val="39"/>
    <w:semiHidden/>
    <w:unhideWhenUsed/>
    <w:qFormat/>
    <w:rsid w:val="002E175B"/>
    <w:pPr>
      <w:outlineLvl w:val="9"/>
    </w:pPr>
  </w:style>
  <w:style w:type="paragraph" w:customStyle="1" w:styleId="a">
    <w:name w:val="オリジナル表題２"/>
    <w:basedOn w:val="af5"/>
    <w:rsid w:val="002E175B"/>
    <w:pPr>
      <w:numPr>
        <w:numId w:val="10"/>
      </w:numPr>
      <w:tabs>
        <w:tab w:val="left" w:pos="284"/>
        <w:tab w:val="left" w:pos="1276"/>
      </w:tabs>
      <w:spacing w:after="0" w:line="240" w:lineRule="atLeast"/>
    </w:pPr>
    <w:rPr>
      <w:rFonts w:ascii="ＭＳ ゴシック" w:eastAsia="ＭＳ ゴシック" w:hAnsi="ＭＳ ゴシック"/>
      <w:b/>
      <w:i/>
      <w:szCs w:val="21"/>
      <w:lang w:eastAsia="ja-JP"/>
    </w:rPr>
  </w:style>
  <w:style w:type="paragraph" w:styleId="af5">
    <w:name w:val="Body Text"/>
    <w:basedOn w:val="a2"/>
    <w:link w:val="af6"/>
    <w:uiPriority w:val="99"/>
    <w:semiHidden/>
    <w:unhideWhenUsed/>
    <w:rsid w:val="006D67AE"/>
  </w:style>
  <w:style w:type="character" w:customStyle="1" w:styleId="af6">
    <w:name w:val="本文 (文字)"/>
    <w:basedOn w:val="a3"/>
    <w:link w:val="af5"/>
    <w:uiPriority w:val="99"/>
    <w:semiHidden/>
    <w:rsid w:val="006D67AE"/>
    <w:rPr>
      <w:i/>
      <w:iCs/>
      <w:sz w:val="20"/>
      <w:szCs w:val="20"/>
    </w:rPr>
  </w:style>
  <w:style w:type="paragraph" w:customStyle="1" w:styleId="af7">
    <w:name w:val="オリジナル表題１"/>
    <w:basedOn w:val="af5"/>
    <w:rsid w:val="002E175B"/>
    <w:pPr>
      <w:spacing w:after="0" w:line="240" w:lineRule="atLeast"/>
      <w:ind w:leftChars="283" w:left="566"/>
    </w:pPr>
    <w:rPr>
      <w:rFonts w:ascii="ＭＳ ゴシック" w:eastAsia="ＭＳ ゴシック" w:hAnsi="ＭＳ ゴシック"/>
      <w:b/>
      <w:i/>
      <w:lang w:eastAsia="ja-JP"/>
    </w:rPr>
  </w:style>
  <w:style w:type="paragraph" w:customStyle="1" w:styleId="af8">
    <w:name w:val="オリジナル本文１"/>
    <w:basedOn w:val="af5"/>
    <w:rsid w:val="002E175B"/>
    <w:pPr>
      <w:spacing w:after="0" w:line="240" w:lineRule="atLeast"/>
      <w:ind w:leftChars="300" w:left="600" w:firstLineChars="119" w:firstLine="250"/>
    </w:pPr>
    <w:rPr>
      <w:rFonts w:ascii="ＭＳ 明朝" w:eastAsia="ＭＳ 明朝" w:hAnsi="ＭＳ 明朝"/>
      <w:i/>
      <w:sz w:val="21"/>
      <w:szCs w:val="21"/>
      <w:lang w:eastAsia="ja-JP"/>
    </w:rPr>
  </w:style>
  <w:style w:type="paragraph" w:customStyle="1" w:styleId="af9">
    <w:name w:val="オリジナル本文２"/>
    <w:basedOn w:val="af5"/>
    <w:rsid w:val="002E175B"/>
    <w:pPr>
      <w:spacing w:after="0" w:line="240" w:lineRule="atLeast"/>
      <w:ind w:left="709" w:firstLine="267"/>
    </w:pPr>
    <w:rPr>
      <w:rFonts w:ascii="ＭＳ 明朝" w:eastAsia="ＭＳ 明朝" w:hAnsi="ＭＳ 明朝"/>
      <w:i/>
      <w:sz w:val="21"/>
      <w:szCs w:val="21"/>
      <w:lang w:eastAsia="ja-JP"/>
    </w:rPr>
  </w:style>
  <w:style w:type="paragraph" w:customStyle="1" w:styleId="afa">
    <w:name w:val="オリジナル本文３"/>
    <w:basedOn w:val="af5"/>
    <w:rsid w:val="002E175B"/>
    <w:pPr>
      <w:spacing w:after="0" w:line="240" w:lineRule="atLeast"/>
      <w:ind w:leftChars="425" w:left="850" w:firstLineChars="134" w:firstLine="281"/>
    </w:pPr>
    <w:rPr>
      <w:rFonts w:ascii="ＭＳ 明朝" w:eastAsia="ＭＳ 明朝" w:hAnsi="ＭＳ 明朝"/>
      <w:i/>
      <w:sz w:val="21"/>
      <w:szCs w:val="21"/>
      <w:lang w:eastAsia="ja-JP"/>
    </w:rPr>
  </w:style>
  <w:style w:type="paragraph" w:customStyle="1" w:styleId="a0">
    <w:name w:val="オリジナル表題０"/>
    <w:basedOn w:val="af5"/>
    <w:rsid w:val="002E175B"/>
    <w:pPr>
      <w:numPr>
        <w:numId w:val="11"/>
      </w:numPr>
      <w:tabs>
        <w:tab w:val="left" w:pos="851"/>
        <w:tab w:val="left" w:pos="993"/>
        <w:tab w:val="left" w:pos="1134"/>
        <w:tab w:val="left" w:pos="1418"/>
      </w:tabs>
      <w:spacing w:after="0" w:line="240" w:lineRule="atLeast"/>
    </w:pPr>
    <w:rPr>
      <w:rFonts w:ascii="ＭＳ ゴシック" w:eastAsia="ＭＳ ゴシック" w:hAnsi="ＭＳ ゴシック"/>
      <w:b/>
      <w:i/>
      <w:lang w:eastAsia="ja-JP"/>
    </w:rPr>
  </w:style>
  <w:style w:type="paragraph" w:customStyle="1" w:styleId="a1">
    <w:name w:val="オリジナル表題００"/>
    <w:basedOn w:val="a0"/>
    <w:rsid w:val="002E175B"/>
    <w:pPr>
      <w:numPr>
        <w:numId w:val="12"/>
      </w:numPr>
      <w:tabs>
        <w:tab w:val="clear" w:pos="851"/>
        <w:tab w:val="clear" w:pos="1134"/>
        <w:tab w:val="clear" w:pos="1418"/>
      </w:tabs>
    </w:pPr>
  </w:style>
  <w:style w:type="paragraph" w:styleId="afb">
    <w:name w:val="header"/>
    <w:basedOn w:val="a2"/>
    <w:link w:val="afc"/>
    <w:uiPriority w:val="99"/>
    <w:unhideWhenUsed/>
    <w:rsid w:val="0037637F"/>
    <w:pPr>
      <w:tabs>
        <w:tab w:val="center" w:pos="4252"/>
        <w:tab w:val="right" w:pos="8504"/>
      </w:tabs>
      <w:snapToGrid w:val="0"/>
    </w:pPr>
  </w:style>
  <w:style w:type="character" w:customStyle="1" w:styleId="afc">
    <w:name w:val="ヘッダー (文字)"/>
    <w:basedOn w:val="a3"/>
    <w:link w:val="afb"/>
    <w:uiPriority w:val="99"/>
    <w:rsid w:val="0037637F"/>
  </w:style>
  <w:style w:type="paragraph" w:styleId="afd">
    <w:name w:val="footer"/>
    <w:basedOn w:val="a2"/>
    <w:link w:val="afe"/>
    <w:uiPriority w:val="99"/>
    <w:unhideWhenUsed/>
    <w:rsid w:val="0037637F"/>
    <w:pPr>
      <w:tabs>
        <w:tab w:val="center" w:pos="4252"/>
        <w:tab w:val="right" w:pos="8504"/>
      </w:tabs>
      <w:snapToGrid w:val="0"/>
    </w:pPr>
  </w:style>
  <w:style w:type="character" w:customStyle="1" w:styleId="afe">
    <w:name w:val="フッター (文字)"/>
    <w:basedOn w:val="a3"/>
    <w:link w:val="afd"/>
    <w:uiPriority w:val="99"/>
    <w:rsid w:val="0037637F"/>
  </w:style>
  <w:style w:type="table" w:styleId="aff">
    <w:name w:val="Table Grid"/>
    <w:basedOn w:val="a4"/>
    <w:uiPriority w:val="59"/>
    <w:rsid w:val="0017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2"/>
    <w:link w:val="aff1"/>
    <w:uiPriority w:val="99"/>
    <w:semiHidden/>
    <w:unhideWhenUsed/>
    <w:rsid w:val="00730738"/>
    <w:pPr>
      <w:spacing w:after="0" w:line="240" w:lineRule="auto"/>
    </w:pPr>
    <w:rPr>
      <w:rFonts w:asciiTheme="majorHAnsi" w:eastAsiaTheme="majorEastAsia" w:hAnsiTheme="majorHAnsi" w:cstheme="majorBidi"/>
      <w:sz w:val="18"/>
      <w:szCs w:val="18"/>
    </w:rPr>
  </w:style>
  <w:style w:type="character" w:customStyle="1" w:styleId="aff1">
    <w:name w:val="吹き出し (文字)"/>
    <w:basedOn w:val="a3"/>
    <w:link w:val="aff0"/>
    <w:uiPriority w:val="99"/>
    <w:semiHidden/>
    <w:rsid w:val="007307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1084">
      <w:bodyDiv w:val="1"/>
      <w:marLeft w:val="0"/>
      <w:marRight w:val="0"/>
      <w:marTop w:val="0"/>
      <w:marBottom w:val="0"/>
      <w:divBdr>
        <w:top w:val="none" w:sz="0" w:space="0" w:color="auto"/>
        <w:left w:val="none" w:sz="0" w:space="0" w:color="auto"/>
        <w:bottom w:val="none" w:sz="0" w:space="0" w:color="auto"/>
        <w:right w:val="none" w:sz="0" w:space="0" w:color="auto"/>
      </w:divBdr>
      <w:divsChild>
        <w:div w:id="884374090">
          <w:marLeft w:val="0"/>
          <w:marRight w:val="0"/>
          <w:marTop w:val="0"/>
          <w:marBottom w:val="0"/>
          <w:divBdr>
            <w:top w:val="none" w:sz="0" w:space="0" w:color="auto"/>
            <w:left w:val="none" w:sz="0" w:space="0" w:color="auto"/>
            <w:bottom w:val="none" w:sz="0" w:space="0" w:color="auto"/>
            <w:right w:val="none" w:sz="0" w:space="0" w:color="auto"/>
          </w:divBdr>
        </w:div>
      </w:divsChild>
    </w:div>
    <w:div w:id="435904441">
      <w:bodyDiv w:val="1"/>
      <w:marLeft w:val="0"/>
      <w:marRight w:val="0"/>
      <w:marTop w:val="0"/>
      <w:marBottom w:val="0"/>
      <w:divBdr>
        <w:top w:val="none" w:sz="0" w:space="0" w:color="auto"/>
        <w:left w:val="none" w:sz="0" w:space="0" w:color="auto"/>
        <w:bottom w:val="none" w:sz="0" w:space="0" w:color="auto"/>
        <w:right w:val="none" w:sz="0" w:space="0" w:color="auto"/>
      </w:divBdr>
      <w:divsChild>
        <w:div w:id="1480726507">
          <w:marLeft w:val="0"/>
          <w:marRight w:val="0"/>
          <w:marTop w:val="225"/>
          <w:marBottom w:val="225"/>
          <w:divBdr>
            <w:top w:val="none" w:sz="0" w:space="0" w:color="auto"/>
            <w:left w:val="none" w:sz="0" w:space="0" w:color="auto"/>
            <w:bottom w:val="none" w:sz="0" w:space="0" w:color="auto"/>
            <w:right w:val="none" w:sz="0" w:space="0" w:color="auto"/>
          </w:divBdr>
          <w:divsChild>
            <w:div w:id="477573626">
              <w:marLeft w:val="0"/>
              <w:marRight w:val="0"/>
              <w:marTop w:val="0"/>
              <w:marBottom w:val="0"/>
              <w:divBdr>
                <w:top w:val="none" w:sz="0" w:space="0" w:color="auto"/>
                <w:left w:val="none" w:sz="0" w:space="0" w:color="auto"/>
                <w:bottom w:val="none" w:sz="0" w:space="0" w:color="auto"/>
                <w:right w:val="none" w:sz="0" w:space="0" w:color="auto"/>
              </w:divBdr>
              <w:divsChild>
                <w:div w:id="1015957983">
                  <w:marLeft w:val="0"/>
                  <w:marRight w:val="0"/>
                  <w:marTop w:val="0"/>
                  <w:marBottom w:val="0"/>
                  <w:divBdr>
                    <w:top w:val="none" w:sz="0" w:space="0" w:color="auto"/>
                    <w:left w:val="none" w:sz="0" w:space="0" w:color="auto"/>
                    <w:bottom w:val="none" w:sz="0" w:space="0" w:color="auto"/>
                    <w:right w:val="none" w:sz="0" w:space="0" w:color="auto"/>
                  </w:divBdr>
                  <w:divsChild>
                    <w:div w:id="1896239495">
                      <w:marLeft w:val="225"/>
                      <w:marRight w:val="225"/>
                      <w:marTop w:val="0"/>
                      <w:marBottom w:val="240"/>
                      <w:divBdr>
                        <w:top w:val="single" w:sz="6" w:space="8" w:color="009933"/>
                        <w:left w:val="single" w:sz="6" w:space="4" w:color="009933"/>
                        <w:bottom w:val="single" w:sz="6" w:space="8" w:color="009933"/>
                        <w:right w:val="single" w:sz="6" w:space="4" w:color="009933"/>
                      </w:divBdr>
                    </w:div>
                  </w:divsChild>
                </w:div>
              </w:divsChild>
            </w:div>
          </w:divsChild>
        </w:div>
      </w:divsChild>
    </w:div>
    <w:div w:id="529997406">
      <w:bodyDiv w:val="1"/>
      <w:marLeft w:val="0"/>
      <w:marRight w:val="0"/>
      <w:marTop w:val="0"/>
      <w:marBottom w:val="0"/>
      <w:divBdr>
        <w:top w:val="none" w:sz="0" w:space="0" w:color="auto"/>
        <w:left w:val="none" w:sz="0" w:space="0" w:color="auto"/>
        <w:bottom w:val="none" w:sz="0" w:space="0" w:color="auto"/>
        <w:right w:val="none" w:sz="0" w:space="0" w:color="auto"/>
      </w:divBdr>
      <w:divsChild>
        <w:div w:id="2124687333">
          <w:marLeft w:val="0"/>
          <w:marRight w:val="0"/>
          <w:marTop w:val="0"/>
          <w:marBottom w:val="0"/>
          <w:divBdr>
            <w:top w:val="none" w:sz="0" w:space="0" w:color="auto"/>
            <w:left w:val="none" w:sz="0" w:space="0" w:color="auto"/>
            <w:bottom w:val="none" w:sz="0" w:space="0" w:color="auto"/>
            <w:right w:val="none" w:sz="0" w:space="0" w:color="auto"/>
          </w:divBdr>
          <w:divsChild>
            <w:div w:id="1571619006">
              <w:marLeft w:val="0"/>
              <w:marRight w:val="0"/>
              <w:marTop w:val="0"/>
              <w:marBottom w:val="0"/>
              <w:divBdr>
                <w:top w:val="none" w:sz="0" w:space="0" w:color="auto"/>
                <w:left w:val="none" w:sz="0" w:space="0" w:color="auto"/>
                <w:bottom w:val="none" w:sz="0" w:space="0" w:color="auto"/>
                <w:right w:val="none" w:sz="0" w:space="0" w:color="auto"/>
              </w:divBdr>
              <w:divsChild>
                <w:div w:id="779567972">
                  <w:marLeft w:val="0"/>
                  <w:marRight w:val="0"/>
                  <w:marTop w:val="0"/>
                  <w:marBottom w:val="0"/>
                  <w:divBdr>
                    <w:top w:val="none" w:sz="0" w:space="0" w:color="auto"/>
                    <w:left w:val="none" w:sz="0" w:space="0" w:color="auto"/>
                    <w:bottom w:val="none" w:sz="0" w:space="0" w:color="auto"/>
                    <w:right w:val="none" w:sz="0" w:space="0" w:color="auto"/>
                  </w:divBdr>
                  <w:divsChild>
                    <w:div w:id="1674802138">
                      <w:marLeft w:val="0"/>
                      <w:marRight w:val="0"/>
                      <w:marTop w:val="0"/>
                      <w:marBottom w:val="0"/>
                      <w:divBdr>
                        <w:top w:val="none" w:sz="0" w:space="0" w:color="auto"/>
                        <w:left w:val="none" w:sz="0" w:space="0" w:color="auto"/>
                        <w:bottom w:val="none" w:sz="0" w:space="0" w:color="auto"/>
                        <w:right w:val="none" w:sz="0" w:space="0" w:color="auto"/>
                      </w:divBdr>
                      <w:divsChild>
                        <w:div w:id="1702321731">
                          <w:marLeft w:val="4"/>
                          <w:marRight w:val="4"/>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5139864">
      <w:bodyDiv w:val="1"/>
      <w:marLeft w:val="0"/>
      <w:marRight w:val="0"/>
      <w:marTop w:val="0"/>
      <w:marBottom w:val="0"/>
      <w:divBdr>
        <w:top w:val="none" w:sz="0" w:space="0" w:color="auto"/>
        <w:left w:val="none" w:sz="0" w:space="0" w:color="auto"/>
        <w:bottom w:val="none" w:sz="0" w:space="0" w:color="auto"/>
        <w:right w:val="none" w:sz="0" w:space="0" w:color="auto"/>
      </w:divBdr>
      <w:divsChild>
        <w:div w:id="1451245494">
          <w:marLeft w:val="0"/>
          <w:marRight w:val="0"/>
          <w:marTop w:val="225"/>
          <w:marBottom w:val="225"/>
          <w:divBdr>
            <w:top w:val="none" w:sz="0" w:space="0" w:color="auto"/>
            <w:left w:val="none" w:sz="0" w:space="0" w:color="auto"/>
            <w:bottom w:val="none" w:sz="0" w:space="0" w:color="auto"/>
            <w:right w:val="none" w:sz="0" w:space="0" w:color="auto"/>
          </w:divBdr>
          <w:divsChild>
            <w:div w:id="1155994771">
              <w:marLeft w:val="0"/>
              <w:marRight w:val="0"/>
              <w:marTop w:val="0"/>
              <w:marBottom w:val="0"/>
              <w:divBdr>
                <w:top w:val="none" w:sz="0" w:space="0" w:color="auto"/>
                <w:left w:val="none" w:sz="0" w:space="0" w:color="auto"/>
                <w:bottom w:val="none" w:sz="0" w:space="0" w:color="auto"/>
                <w:right w:val="none" w:sz="0" w:space="0" w:color="auto"/>
              </w:divBdr>
              <w:divsChild>
                <w:div w:id="1284851712">
                  <w:marLeft w:val="0"/>
                  <w:marRight w:val="0"/>
                  <w:marTop w:val="0"/>
                  <w:marBottom w:val="0"/>
                  <w:divBdr>
                    <w:top w:val="none" w:sz="0" w:space="0" w:color="auto"/>
                    <w:left w:val="none" w:sz="0" w:space="0" w:color="auto"/>
                    <w:bottom w:val="none" w:sz="0" w:space="0" w:color="auto"/>
                    <w:right w:val="none" w:sz="0" w:space="0" w:color="auto"/>
                  </w:divBdr>
                  <w:divsChild>
                    <w:div w:id="276332351">
                      <w:marLeft w:val="225"/>
                      <w:marRight w:val="225"/>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38844142">
      <w:bodyDiv w:val="1"/>
      <w:marLeft w:val="0"/>
      <w:marRight w:val="0"/>
      <w:marTop w:val="0"/>
      <w:marBottom w:val="0"/>
      <w:divBdr>
        <w:top w:val="none" w:sz="0" w:space="0" w:color="auto"/>
        <w:left w:val="none" w:sz="0" w:space="0" w:color="auto"/>
        <w:bottom w:val="none" w:sz="0" w:space="0" w:color="auto"/>
        <w:right w:val="none" w:sz="0" w:space="0" w:color="auto"/>
      </w:divBdr>
      <w:divsChild>
        <w:div w:id="1026294843">
          <w:marLeft w:val="0"/>
          <w:marRight w:val="0"/>
          <w:marTop w:val="225"/>
          <w:marBottom w:val="225"/>
          <w:divBdr>
            <w:top w:val="none" w:sz="0" w:space="0" w:color="auto"/>
            <w:left w:val="none" w:sz="0" w:space="0" w:color="auto"/>
            <w:bottom w:val="none" w:sz="0" w:space="0" w:color="auto"/>
            <w:right w:val="none" w:sz="0" w:space="0" w:color="auto"/>
          </w:divBdr>
          <w:divsChild>
            <w:div w:id="274947103">
              <w:marLeft w:val="0"/>
              <w:marRight w:val="0"/>
              <w:marTop w:val="0"/>
              <w:marBottom w:val="0"/>
              <w:divBdr>
                <w:top w:val="none" w:sz="0" w:space="0" w:color="auto"/>
                <w:left w:val="none" w:sz="0" w:space="0" w:color="auto"/>
                <w:bottom w:val="none" w:sz="0" w:space="0" w:color="auto"/>
                <w:right w:val="none" w:sz="0" w:space="0" w:color="auto"/>
              </w:divBdr>
              <w:divsChild>
                <w:div w:id="1961257398">
                  <w:marLeft w:val="0"/>
                  <w:marRight w:val="0"/>
                  <w:marTop w:val="0"/>
                  <w:marBottom w:val="0"/>
                  <w:divBdr>
                    <w:top w:val="none" w:sz="0" w:space="0" w:color="auto"/>
                    <w:left w:val="none" w:sz="0" w:space="0" w:color="auto"/>
                    <w:bottom w:val="none" w:sz="0" w:space="0" w:color="auto"/>
                    <w:right w:val="none" w:sz="0" w:space="0" w:color="auto"/>
                  </w:divBdr>
                  <w:divsChild>
                    <w:div w:id="561987438">
                      <w:marLeft w:val="225"/>
                      <w:marRight w:val="225"/>
                      <w:marTop w:val="0"/>
                      <w:marBottom w:val="240"/>
                      <w:divBdr>
                        <w:top w:val="single" w:sz="6" w:space="8" w:color="009933"/>
                        <w:left w:val="single" w:sz="6" w:space="4" w:color="009933"/>
                        <w:bottom w:val="single" w:sz="6" w:space="8" w:color="009933"/>
                        <w:right w:val="single" w:sz="6" w:space="4" w:color="00993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F94A7-2501-43D5-B95D-16FE348D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51013720</dc:creator>
  <cp:lastModifiedBy>がーひら</cp:lastModifiedBy>
  <cp:revision>7</cp:revision>
  <cp:lastPrinted>2013-02-27T01:48:00Z</cp:lastPrinted>
  <dcterms:created xsi:type="dcterms:W3CDTF">2014-03-12T04:47:00Z</dcterms:created>
  <dcterms:modified xsi:type="dcterms:W3CDTF">2026-04-17T03:07:00Z</dcterms:modified>
</cp:coreProperties>
</file>