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19BE" w14:textId="77777777" w:rsidR="0057260A" w:rsidRDefault="00CF7C5A">
      <w:pPr>
        <w:spacing w:after="0"/>
        <w:jc w:val="center"/>
        <w:rPr>
          <w:rFonts w:ascii="BIZ UDPゴシック" w:eastAsia="BIZ UDPゴシック" w:hAnsi="BIZ UDPゴシック"/>
          <w:b/>
          <w:color w:val="000000"/>
          <w:sz w:val="30"/>
          <w:lang w:eastAsia="ja-JP"/>
        </w:rPr>
      </w:pPr>
      <w:r w:rsidRPr="00226269">
        <w:rPr>
          <w:rFonts w:ascii="BIZ UDPゴシック" w:eastAsia="BIZ UDPゴシック" w:hAnsi="BIZ UDPゴシック"/>
          <w:b/>
          <w:color w:val="000000"/>
          <w:sz w:val="30"/>
          <w:lang w:eastAsia="ja-JP"/>
        </w:rPr>
        <w:t>雨 水 排 水 計 画 書</w:t>
      </w:r>
    </w:p>
    <w:p w14:paraId="1D0C7F67" w14:textId="77777777" w:rsidR="00AA69A8" w:rsidRDefault="00AA69A8">
      <w:pPr>
        <w:spacing w:after="0"/>
        <w:jc w:val="center"/>
        <w:rPr>
          <w:rFonts w:ascii="BIZ UDPゴシック" w:eastAsia="BIZ UDPゴシック" w:hAnsi="BIZ UDPゴシック"/>
          <w:b/>
          <w:color w:val="000000"/>
          <w:szCs w:val="16"/>
          <w:lang w:eastAsia="ja-JP"/>
        </w:rPr>
      </w:pPr>
    </w:p>
    <w:p w14:paraId="7E84B666" w14:textId="0E81F9F4" w:rsidR="00237DEA" w:rsidRPr="00237DEA" w:rsidRDefault="00237DEA" w:rsidP="00237DEA">
      <w:pPr>
        <w:spacing w:after="0"/>
        <w:ind w:firstLineChars="100" w:firstLine="240"/>
        <w:rPr>
          <w:rFonts w:ascii="游明朝" w:eastAsia="游明朝" w:hAnsi="游明朝"/>
          <w:b/>
          <w:color w:val="000000"/>
          <w:sz w:val="24"/>
          <w:szCs w:val="20"/>
          <w:lang w:eastAsia="ja-JP"/>
        </w:rPr>
      </w:pPr>
      <w:r w:rsidRPr="00237DEA">
        <w:rPr>
          <w:rFonts w:ascii="游明朝" w:eastAsia="游明朝" w:hAnsi="游明朝"/>
          <w:b/>
          <w:color w:val="000000"/>
          <w:sz w:val="24"/>
          <w:szCs w:val="20"/>
          <w:lang w:eastAsia="ja-JP"/>
        </w:rPr>
        <w:t>雨水処理の方法</w:t>
      </w:r>
    </w:p>
    <w:tbl>
      <w:tblPr>
        <w:tblW w:w="10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5C0F87" w:rsidRPr="003A5760" w14:paraId="51545D45" w14:textId="77777777" w:rsidTr="00237DEA">
        <w:trPr>
          <w:trHeight w:val="1050"/>
          <w:jc w:val="center"/>
        </w:trPr>
        <w:tc>
          <w:tcPr>
            <w:tcW w:w="10206" w:type="dxa"/>
            <w:shd w:val="clear" w:color="auto" w:fill="F2F2F2" w:themeFill="background1" w:themeFillShade="F2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19BD362" w14:textId="69765341" w:rsidR="0000787F" w:rsidRPr="003232B8" w:rsidRDefault="00FB1B57" w:rsidP="006D22B6">
            <w:pPr>
              <w:spacing w:after="0" w:line="276" w:lineRule="auto"/>
              <w:rPr>
                <w:rFonts w:ascii="游明朝" w:eastAsia="游明朝" w:hAnsi="游明朝"/>
                <w:b/>
                <w:lang w:eastAsia="ja-JP"/>
              </w:rPr>
            </w:pPr>
            <w:r w:rsidRPr="003232B8">
              <w:rPr>
                <w:rFonts w:ascii="游明朝" w:eastAsia="游明朝" w:hAnsi="游明朝" w:hint="eastAsia"/>
                <w:b/>
                <w:color w:val="000000"/>
                <w:lang w:eastAsia="ja-JP"/>
              </w:rPr>
              <w:t>事業区域外への放流</w:t>
            </w:r>
          </w:p>
          <w:p w14:paraId="5659857B" w14:textId="733D59DA" w:rsidR="005C0F87" w:rsidRPr="003232B8" w:rsidRDefault="005C0F87" w:rsidP="008F02FB">
            <w:pPr>
              <w:spacing w:after="0" w:line="276" w:lineRule="auto"/>
              <w:ind w:firstLineChars="100" w:firstLine="200"/>
              <w:rPr>
                <w:rFonts w:ascii="游明朝" w:eastAsia="游明朝" w:hAnsi="游明朝"/>
                <w:bCs/>
                <w:color w:val="000000"/>
                <w:sz w:val="18"/>
                <w:szCs w:val="20"/>
                <w:lang w:eastAsia="ja-JP"/>
              </w:rPr>
            </w:pP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□ 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放流する</w:t>
            </w:r>
            <w:r w:rsidR="00AA69A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　　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□ 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放流しない（事業区域内で浸透・貯留する）</w:t>
            </w:r>
          </w:p>
          <w:p w14:paraId="1201277B" w14:textId="376017F5" w:rsidR="005C0F87" w:rsidRPr="003232B8" w:rsidRDefault="00237DEA" w:rsidP="008F02FB">
            <w:pPr>
              <w:spacing w:after="0" w:line="276" w:lineRule="auto"/>
              <w:ind w:firstLineChars="50" w:firstLine="100"/>
              <w:rPr>
                <w:rFonts w:ascii="游明朝" w:eastAsia="游明朝" w:hAnsi="游明朝"/>
                <w:sz w:val="20"/>
                <w:szCs w:val="21"/>
                <w:lang w:eastAsia="ja-JP"/>
              </w:rPr>
            </w:pPr>
            <w:r w:rsidRPr="00237DEA">
              <w:rPr>
                <w:rFonts w:ascii="游明朝" w:eastAsia="游明朝" w:hAnsi="游明朝"/>
                <w:color w:val="000000"/>
                <w:sz w:val="20"/>
                <w:lang w:eastAsia="ja-JP"/>
              </w:rPr>
              <w:t>道路側溝、水路その他の事業区域外にある排水施設へ接続する場合は、「放流する」を選択すること。</w:t>
            </w:r>
          </w:p>
        </w:tc>
      </w:tr>
      <w:tr w:rsidR="005C0F87" w:rsidRPr="003A5760" w14:paraId="7B84AD14" w14:textId="77777777" w:rsidTr="002B7FAF">
        <w:trPr>
          <w:trHeight w:val="24"/>
          <w:jc w:val="center"/>
        </w:trPr>
        <w:tc>
          <w:tcPr>
            <w:tcW w:w="10206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6E30409" w14:textId="5EE2B56E" w:rsidR="005C0F87" w:rsidRPr="003232B8" w:rsidRDefault="005C0F87" w:rsidP="006D22B6">
            <w:pPr>
              <w:spacing w:after="0" w:line="276" w:lineRule="auto"/>
              <w:rPr>
                <w:rFonts w:ascii="游明朝" w:eastAsia="游明朝" w:hAnsi="游明朝"/>
                <w:b/>
                <w:color w:val="000000"/>
                <w:lang w:eastAsia="ja-JP"/>
              </w:rPr>
            </w:pPr>
            <w:r w:rsidRPr="003232B8">
              <w:rPr>
                <w:rFonts w:ascii="游明朝" w:eastAsia="游明朝" w:hAnsi="游明朝" w:hint="eastAsia"/>
                <w:b/>
                <w:color w:val="000000"/>
                <w:lang w:eastAsia="ja-JP"/>
              </w:rPr>
              <w:t>立水栓の設置</w:t>
            </w:r>
          </w:p>
          <w:p w14:paraId="37CE2F63" w14:textId="28BB1BDA" w:rsidR="005C0F87" w:rsidRPr="003232B8" w:rsidRDefault="005C0F87" w:rsidP="008F02FB">
            <w:pPr>
              <w:spacing w:after="0" w:line="276" w:lineRule="auto"/>
              <w:ind w:firstLineChars="100" w:firstLine="200"/>
              <w:rPr>
                <w:rFonts w:ascii="游明朝" w:eastAsia="游明朝" w:hAnsi="游明朝"/>
                <w:bCs/>
                <w:color w:val="000000"/>
                <w:sz w:val="18"/>
                <w:szCs w:val="20"/>
                <w:lang w:eastAsia="ja-JP"/>
              </w:rPr>
            </w:pP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□</w:t>
            </w:r>
            <w:r w:rsidRPr="003232B8">
              <w:rPr>
                <w:rFonts w:ascii="游明朝" w:eastAsia="游明朝" w:hAnsi="游明朝"/>
                <w:bCs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237DEA">
              <w:rPr>
                <w:rFonts w:ascii="游明朝" w:eastAsia="游明朝" w:hAnsi="游明朝"/>
                <w:b/>
                <w:color w:val="000000"/>
                <w:sz w:val="20"/>
                <w:szCs w:val="20"/>
                <w:lang w:eastAsia="ja-JP"/>
              </w:rPr>
              <w:t>設置する</w:t>
            </w:r>
            <w:r w:rsidR="00AA69A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　　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□</w:t>
            </w:r>
            <w:r w:rsidRPr="003232B8">
              <w:rPr>
                <w:rFonts w:ascii="游明朝" w:eastAsia="游明朝" w:hAnsi="游明朝"/>
                <w:bCs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237DEA">
              <w:rPr>
                <w:rFonts w:ascii="游明朝" w:eastAsia="游明朝" w:hAnsi="游明朝"/>
                <w:b/>
                <w:color w:val="000000"/>
                <w:sz w:val="20"/>
                <w:szCs w:val="20"/>
                <w:lang w:eastAsia="ja-JP"/>
              </w:rPr>
              <w:t>設置しない</w:t>
            </w:r>
          </w:p>
          <w:p w14:paraId="7ADFEC99" w14:textId="0395046E" w:rsidR="005C0F87" w:rsidRPr="003232B8" w:rsidRDefault="002A7435" w:rsidP="008F02FB">
            <w:pPr>
              <w:spacing w:after="0" w:line="276" w:lineRule="auto"/>
              <w:ind w:firstLineChars="50" w:firstLine="100"/>
              <w:rPr>
                <w:rFonts w:ascii="游明朝" w:eastAsia="游明朝" w:hAnsi="游明朝"/>
                <w:bCs/>
                <w:color w:val="000000"/>
                <w:sz w:val="20"/>
                <w:szCs w:val="21"/>
                <w:lang w:eastAsia="ja-JP"/>
              </w:rPr>
            </w:pPr>
            <w:r w:rsidRPr="002A7435">
              <w:rPr>
                <w:rFonts w:ascii="游明朝" w:eastAsia="游明朝" w:hAnsi="游明朝"/>
                <w:bCs/>
                <w:color w:val="000000"/>
                <w:sz w:val="20"/>
                <w:szCs w:val="21"/>
                <w:lang w:eastAsia="ja-JP"/>
              </w:rPr>
              <w:t>立水栓からの排水は、雨水排水施設又は下水道施設に接続せず、立水栓専用の独立浸透桝に接続すること。</w:t>
            </w:r>
          </w:p>
        </w:tc>
      </w:tr>
      <w:tr w:rsidR="005C0F87" w:rsidRPr="003A5760" w14:paraId="42E6ADD3" w14:textId="77777777" w:rsidTr="00237DEA">
        <w:trPr>
          <w:trHeight w:val="457"/>
          <w:jc w:val="center"/>
        </w:trPr>
        <w:tc>
          <w:tcPr>
            <w:tcW w:w="10206" w:type="dxa"/>
            <w:shd w:val="clear" w:color="auto" w:fill="F2F2F2" w:themeFill="background1" w:themeFillShade="F2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C285BFA" w14:textId="16E02871" w:rsidR="005C0F87" w:rsidRPr="003232B8" w:rsidRDefault="00FB1B57" w:rsidP="006D22B6">
            <w:pPr>
              <w:spacing w:after="0" w:line="276" w:lineRule="auto"/>
              <w:rPr>
                <w:rFonts w:ascii="游明朝" w:eastAsia="游明朝" w:hAnsi="游明朝"/>
                <w:b/>
                <w:color w:val="000000"/>
                <w:lang w:eastAsia="ja-JP"/>
              </w:rPr>
            </w:pPr>
            <w:r w:rsidRPr="003232B8">
              <w:rPr>
                <w:rFonts w:ascii="游明朝" w:eastAsia="游明朝" w:hAnsi="游明朝"/>
                <w:b/>
                <w:bCs/>
                <w:color w:val="000000"/>
                <w:lang w:eastAsia="ja-JP"/>
              </w:rPr>
              <w:t>浸透桝の設置</w:t>
            </w:r>
          </w:p>
          <w:p w14:paraId="47451E7F" w14:textId="683448BE" w:rsidR="005C0F87" w:rsidRPr="003232B8" w:rsidRDefault="005C0F87" w:rsidP="008F02FB">
            <w:pPr>
              <w:spacing w:after="0" w:line="276" w:lineRule="auto"/>
              <w:ind w:firstLineChars="100" w:firstLine="200"/>
              <w:rPr>
                <w:rFonts w:ascii="游明朝" w:eastAsia="游明朝" w:hAnsi="游明朝"/>
                <w:bCs/>
                <w:color w:val="000000"/>
                <w:sz w:val="18"/>
                <w:szCs w:val="20"/>
                <w:lang w:eastAsia="ja-JP"/>
              </w:rPr>
            </w:pP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浸透桝の内径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［　　　］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cm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／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浸透桝の深さ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［　　　］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cm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／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設置数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［　　　］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基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／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浸透桝の蓋穴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　□ 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有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 xml:space="preserve">　□ </w:t>
            </w:r>
            <w:r w:rsidRPr="00237DEA">
              <w:rPr>
                <w:rFonts w:ascii="游明朝" w:eastAsia="游明朝" w:hAnsi="游明朝" w:hint="eastAsia"/>
                <w:b/>
                <w:color w:val="000000"/>
                <w:sz w:val="20"/>
                <w:szCs w:val="20"/>
                <w:lang w:eastAsia="ja-JP"/>
              </w:rPr>
              <w:t>無</w:t>
            </w:r>
          </w:p>
          <w:p w14:paraId="43698A2D" w14:textId="5941BF73" w:rsidR="005C0F87" w:rsidRPr="003232B8" w:rsidRDefault="005C0F87" w:rsidP="008F02FB">
            <w:pPr>
              <w:spacing w:after="0" w:line="276" w:lineRule="auto"/>
              <w:ind w:firstLineChars="50" w:firstLine="100"/>
              <w:rPr>
                <w:rFonts w:ascii="游明朝" w:eastAsia="游明朝" w:hAnsi="游明朝"/>
                <w:b/>
                <w:color w:val="000000"/>
                <w:sz w:val="20"/>
                <w:szCs w:val="21"/>
                <w:lang w:eastAsia="ja-JP"/>
              </w:rPr>
            </w:pP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事業区域外の排水施設</w:t>
            </w:r>
            <w:r w:rsidR="00237DEA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へ</w:t>
            </w:r>
            <w:r w:rsidRPr="003232B8">
              <w:rPr>
                <w:rFonts w:ascii="游明朝" w:eastAsia="游明朝" w:hAnsi="游明朝" w:hint="eastAsia"/>
                <w:bCs/>
                <w:color w:val="000000"/>
                <w:sz w:val="20"/>
                <w:szCs w:val="20"/>
                <w:lang w:eastAsia="ja-JP"/>
              </w:rPr>
              <w:t>接続する場合は、蓋穴を「無」とすること。</w:t>
            </w:r>
          </w:p>
        </w:tc>
      </w:tr>
      <w:tr w:rsidR="005C0F87" w:rsidRPr="003A5760" w14:paraId="7F894CE8" w14:textId="77777777" w:rsidTr="0090660B">
        <w:trPr>
          <w:trHeight w:val="346"/>
          <w:jc w:val="center"/>
        </w:trPr>
        <w:tc>
          <w:tcPr>
            <w:tcW w:w="10206" w:type="dxa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277FB31" w14:textId="77777777" w:rsidR="005C0F87" w:rsidRPr="003A5760" w:rsidRDefault="005C0F87" w:rsidP="006D22B6">
            <w:pPr>
              <w:spacing w:after="0" w:line="276" w:lineRule="auto"/>
              <w:rPr>
                <w:rFonts w:ascii="游明朝" w:eastAsia="游明朝" w:hAnsi="游明朝"/>
                <w:b/>
                <w:color w:val="000000"/>
                <w:lang w:eastAsia="ja-JP"/>
              </w:rPr>
            </w:pPr>
            <w:r w:rsidRPr="003A5760">
              <w:rPr>
                <w:rFonts w:ascii="游明朝" w:eastAsia="游明朝" w:hAnsi="游明朝" w:hint="eastAsia"/>
                <w:b/>
                <w:color w:val="000000"/>
                <w:lang w:eastAsia="ja-JP"/>
              </w:rPr>
              <w:t>その他</w:t>
            </w:r>
          </w:p>
          <w:p w14:paraId="0C645122" w14:textId="55DCA7F8" w:rsidR="005C0F87" w:rsidRPr="003A5760" w:rsidRDefault="005C0F87" w:rsidP="006D22B6">
            <w:pPr>
              <w:spacing w:after="0" w:line="276" w:lineRule="auto"/>
              <w:rPr>
                <w:rFonts w:ascii="游明朝" w:eastAsia="游明朝" w:hAnsi="游明朝"/>
                <w:bCs/>
                <w:color w:val="000000"/>
                <w:sz w:val="20"/>
                <w:szCs w:val="21"/>
                <w:lang w:eastAsia="ja-JP"/>
              </w:rPr>
            </w:pPr>
            <w:r w:rsidRPr="003A5760">
              <w:rPr>
                <w:rFonts w:ascii="游明朝" w:eastAsia="游明朝" w:hAnsi="游明朝" w:hint="eastAsia"/>
                <w:bCs/>
                <w:color w:val="000000"/>
                <w:szCs w:val="21"/>
                <w:lang w:eastAsia="ja-JP"/>
              </w:rPr>
              <w:t xml:space="preserve">［　　　　　　　　　　　　　　　　　　　　　</w:t>
            </w:r>
            <w:r w:rsidR="00E66CD1" w:rsidRPr="003A5760">
              <w:rPr>
                <w:rFonts w:ascii="游明朝" w:eastAsia="游明朝" w:hAnsi="游明朝" w:hint="eastAsia"/>
                <w:bCs/>
                <w:color w:val="000000"/>
                <w:szCs w:val="21"/>
                <w:lang w:eastAsia="ja-JP"/>
              </w:rPr>
              <w:t xml:space="preserve">　</w:t>
            </w:r>
            <w:r w:rsidRPr="003A5760">
              <w:rPr>
                <w:rFonts w:ascii="游明朝" w:eastAsia="游明朝" w:hAnsi="游明朝" w:hint="eastAsia"/>
                <w:bCs/>
                <w:color w:val="000000"/>
                <w:szCs w:val="21"/>
                <w:lang w:eastAsia="ja-JP"/>
              </w:rPr>
              <w:t xml:space="preserve">　　　　　　　　　　　　　　　　　　　　　</w:t>
            </w:r>
            <w:r w:rsidR="00015BB4" w:rsidRPr="003A5760">
              <w:rPr>
                <w:rFonts w:ascii="游明朝" w:eastAsia="游明朝" w:hAnsi="游明朝" w:hint="eastAsia"/>
                <w:bCs/>
                <w:color w:val="000000"/>
                <w:szCs w:val="21"/>
                <w:lang w:eastAsia="ja-JP"/>
              </w:rPr>
              <w:t xml:space="preserve">　　</w:t>
            </w:r>
            <w:r w:rsidRPr="003A5760">
              <w:rPr>
                <w:rFonts w:ascii="游明朝" w:eastAsia="游明朝" w:hAnsi="游明朝" w:hint="eastAsia"/>
                <w:bCs/>
                <w:color w:val="000000"/>
                <w:szCs w:val="21"/>
                <w:lang w:eastAsia="ja-JP"/>
              </w:rPr>
              <w:t>］</w:t>
            </w:r>
          </w:p>
        </w:tc>
      </w:tr>
    </w:tbl>
    <w:p w14:paraId="50203828" w14:textId="77777777" w:rsidR="0090660B" w:rsidRDefault="0090660B" w:rsidP="00237DEA">
      <w:pPr>
        <w:spacing w:after="0" w:line="360" w:lineRule="auto"/>
        <w:rPr>
          <w:rFonts w:asciiTheme="minorEastAsia" w:eastAsiaTheme="minorEastAsia" w:hAnsiTheme="minorEastAsia"/>
          <w:lang w:eastAsia="ja-JP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0196"/>
        <w:gridCol w:w="10"/>
      </w:tblGrid>
      <w:tr w:rsidR="00237DEA" w:rsidRPr="00237DEA" w14:paraId="7FF668A6" w14:textId="77777777" w:rsidTr="005541C3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E8738" w14:textId="77777777" w:rsidR="00237DEA" w:rsidRPr="00237DEA" w:rsidRDefault="00237DEA" w:rsidP="005541C3">
            <w:pPr>
              <w:spacing w:after="0"/>
              <w:ind w:firstLineChars="100" w:firstLine="210"/>
              <w:rPr>
                <w:rFonts w:ascii="BIZ UDPゴシック" w:eastAsia="BIZ UDPゴシック" w:hAnsi="BIZ UDPゴシック"/>
                <w:color w:val="FFFFFF" w:themeColor="background1"/>
                <w:szCs w:val="28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FFFFFF" w:themeColor="background1"/>
                <w:szCs w:val="28"/>
              </w:rPr>
              <w:t>計画上の注意事項</w:t>
            </w:r>
          </w:p>
        </w:tc>
      </w:tr>
      <w:tr w:rsidR="00237DEA" w:rsidRPr="003A5760" w14:paraId="26AC0824" w14:textId="77777777" w:rsidTr="005541C3">
        <w:tblPrEx>
          <w:tblBorders>
            <w:top w:val="single" w:sz="6" w:space="0" w:color="E5C779"/>
            <w:left w:val="single" w:sz="6" w:space="0" w:color="E5C779"/>
            <w:bottom w:val="single" w:sz="6" w:space="0" w:color="E5C779"/>
            <w:right w:val="single" w:sz="6" w:space="0" w:color="E5C779"/>
            <w:insideH w:val="single" w:sz="6" w:space="0" w:color="E5C779"/>
            <w:insideV w:val="single" w:sz="6" w:space="0" w:color="E5C779"/>
          </w:tblBorders>
        </w:tblPrEx>
        <w:trPr>
          <w:gridAfter w:val="1"/>
          <w:wAfter w:w="10" w:type="dxa"/>
          <w:jc w:val="center"/>
        </w:trPr>
        <w:tc>
          <w:tcPr>
            <w:tcW w:w="10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19AB81" w14:textId="77777777" w:rsidR="00237DEA" w:rsidRPr="00ED1BB9" w:rsidRDefault="00237DEA" w:rsidP="005541C3">
            <w:pPr>
              <w:spacing w:after="0"/>
              <w:ind w:left="300" w:hangingChars="150" w:hanging="300"/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  <w:t>【事業区域外への接続の原則】</w:t>
            </w:r>
          </w:p>
          <w:p w14:paraId="12D54FCE" w14:textId="77777777" w:rsidR="00237DEA" w:rsidRPr="00ED1BB9" w:rsidRDefault="00237DEA" w:rsidP="005541C3">
            <w:pPr>
              <w:spacing w:after="0"/>
              <w:ind w:leftChars="100" w:left="210"/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雨水排水施設は、原則として、排水路その他の事業区域外の排水施設に接続すること。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 </w:t>
            </w:r>
          </w:p>
          <w:p w14:paraId="1C634072" w14:textId="77777777" w:rsidR="00237DEA" w:rsidRPr="008E3E20" w:rsidRDefault="00237DEA" w:rsidP="005541C3">
            <w:pPr>
              <w:spacing w:after="0"/>
              <w:ind w:leftChars="100" w:left="210"/>
              <w:rPr>
                <w:rFonts w:ascii="BIZ UDPゴシック" w:eastAsia="BIZ UDPゴシック" w:hAnsi="BIZ UDPゴシック"/>
                <w:bCs/>
                <w:sz w:val="18"/>
                <w:szCs w:val="20"/>
                <w:lang w:eastAsia="ja-JP"/>
              </w:rPr>
            </w:pPr>
            <w:r w:rsidRPr="00ED1BB9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ただし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、自己居住</w:t>
            </w:r>
            <w:r w:rsidRPr="00ED1BB9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の専用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住宅又は区域面積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1,000</w:t>
            </w:r>
            <w:r w:rsidRPr="00ED1BB9">
              <w:rPr>
                <w:rFonts w:ascii="BIZ UDPゴシック" w:eastAsia="BIZ UDPゴシック" w:hAnsi="BIZ UDPゴシック"/>
                <w:color w:val="000000"/>
                <w:sz w:val="20"/>
                <w:szCs w:val="28"/>
                <w:lang w:eastAsia="ja-JP"/>
              </w:rPr>
              <w:t>㎡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未満の自己業務用</w:t>
            </w:r>
            <w:r w:rsidRPr="00ED1BB9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の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建築物で、事業区域外への接続が困難であり、かつ、周辺に被害が生じるおそれがない場合は、この限りでない。</w:t>
            </w:r>
          </w:p>
        </w:tc>
      </w:tr>
      <w:tr w:rsidR="00237DEA" w:rsidRPr="003A5760" w14:paraId="616C6606" w14:textId="77777777" w:rsidTr="00237DEA">
        <w:tblPrEx>
          <w:tblBorders>
            <w:top w:val="single" w:sz="6" w:space="0" w:color="E5C779"/>
            <w:left w:val="single" w:sz="6" w:space="0" w:color="E5C779"/>
            <w:bottom w:val="single" w:sz="6" w:space="0" w:color="E5C779"/>
            <w:right w:val="single" w:sz="6" w:space="0" w:color="E5C779"/>
            <w:insideH w:val="single" w:sz="6" w:space="0" w:color="E5C779"/>
            <w:insideV w:val="single" w:sz="6" w:space="0" w:color="E5C779"/>
          </w:tblBorders>
        </w:tblPrEx>
        <w:trPr>
          <w:gridAfter w:val="1"/>
          <w:wAfter w:w="10" w:type="dxa"/>
          <w:jc w:val="center"/>
        </w:trPr>
        <w:tc>
          <w:tcPr>
            <w:tcW w:w="10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C125CB" w14:textId="77777777" w:rsidR="00237DEA" w:rsidRPr="00ED1BB9" w:rsidRDefault="00237DEA" w:rsidP="005541C3">
            <w:pPr>
              <w:spacing w:after="0"/>
              <w:ind w:left="200" w:hangingChars="100" w:hanging="200"/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  <w:t>【添付図面】</w:t>
            </w:r>
          </w:p>
          <w:p w14:paraId="7CD3B8FB" w14:textId="77777777" w:rsidR="00237DEA" w:rsidRPr="00ED1BB9" w:rsidRDefault="00237DEA" w:rsidP="005541C3">
            <w:pPr>
              <w:spacing w:after="0"/>
              <w:ind w:leftChars="100" w:left="210"/>
              <w:rPr>
                <w:rFonts w:ascii="BIZ UDPゴシック" w:eastAsia="BIZ UDPゴシック" w:hAnsi="BIZ UDPゴシック"/>
                <w:b/>
                <w:bCs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雨水排水施設の</w:t>
            </w:r>
            <w:r w:rsidRPr="002C5046">
              <w:rPr>
                <w:rFonts w:ascii="BIZ UDPゴシック" w:hAnsi="BIZ UDPゴシック"/>
                <w:b/>
                <w:bCs/>
                <w:color w:val="000000"/>
                <w:sz w:val="20"/>
                <w:szCs w:val="28"/>
                <w:lang w:eastAsia="ja-JP"/>
              </w:rPr>
              <w:t>構造図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を添付すること。</w:t>
            </w:r>
          </w:p>
        </w:tc>
      </w:tr>
      <w:tr w:rsidR="00237DEA" w:rsidRPr="003A5760" w14:paraId="160A78C0" w14:textId="77777777" w:rsidTr="005541C3">
        <w:tblPrEx>
          <w:tblBorders>
            <w:top w:val="single" w:sz="6" w:space="0" w:color="E5C779"/>
            <w:left w:val="single" w:sz="6" w:space="0" w:color="E5C779"/>
            <w:bottom w:val="single" w:sz="6" w:space="0" w:color="E5C779"/>
            <w:right w:val="single" w:sz="6" w:space="0" w:color="E5C779"/>
            <w:insideH w:val="single" w:sz="6" w:space="0" w:color="E5C779"/>
            <w:insideV w:val="single" w:sz="6" w:space="0" w:color="E5C779"/>
          </w:tblBorders>
        </w:tblPrEx>
        <w:trPr>
          <w:gridAfter w:val="1"/>
          <w:wAfter w:w="10" w:type="dxa"/>
          <w:jc w:val="center"/>
        </w:trPr>
        <w:tc>
          <w:tcPr>
            <w:tcW w:w="10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92E34D" w14:textId="77777777" w:rsidR="00237DEA" w:rsidRPr="00237DEA" w:rsidRDefault="00237DEA" w:rsidP="005541C3">
            <w:pPr>
              <w:spacing w:after="0"/>
              <w:ind w:left="200" w:hangingChars="100" w:hanging="200"/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</w:pPr>
            <w:r w:rsidRPr="00237DEA"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  <w:t>【崖からの離隔】</w:t>
            </w:r>
          </w:p>
          <w:p w14:paraId="1C26C2C3" w14:textId="3D25B5C5" w:rsidR="00237DEA" w:rsidRPr="00237DEA" w:rsidRDefault="00237DEA" w:rsidP="005541C3">
            <w:pPr>
              <w:spacing w:after="0"/>
              <w:ind w:leftChars="100" w:left="210"/>
              <w:rPr>
                <w:rFonts w:ascii="BIZ UDPゴシック" w:eastAsia="BIZ UDPゴシック" w:hAnsi="BIZ UDPゴシック"/>
                <w:b/>
                <w:bCs/>
                <w:sz w:val="20"/>
                <w:szCs w:val="28"/>
                <w:lang w:eastAsia="ja-JP"/>
              </w:rPr>
            </w:pPr>
            <w:r w:rsidRPr="00237DEA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雨水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浸透施設は、原則として、高さ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2m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を超える崖の法肩及び法尻から、</w:t>
            </w:r>
            <w:r w:rsidRPr="00237DEA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それぞれ当該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崖の高さの</w:t>
            </w:r>
            <w:r w:rsidRPr="00237DEA">
              <w:rPr>
                <w:rFonts w:ascii="BIZ UDPゴシック" w:eastAsia="BIZ UDPゴシック" w:hAnsi="BIZ UDPゴシック"/>
                <w:color w:val="000000"/>
                <w:sz w:val="20"/>
                <w:szCs w:val="28"/>
                <w:lang w:eastAsia="ja-JP"/>
              </w:rPr>
              <w:t>2</w:t>
            </w:r>
            <w:r w:rsidRPr="00237DEA">
              <w:rPr>
                <w:color w:val="000000"/>
                <w:sz w:val="20"/>
                <w:szCs w:val="28"/>
                <w:lang w:eastAsia="ja-JP"/>
              </w:rPr>
              <w:t>倍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以上の距離を確保して設置すること。</w:t>
            </w:r>
          </w:p>
        </w:tc>
      </w:tr>
      <w:tr w:rsidR="00237DEA" w:rsidRPr="003A5760" w14:paraId="30689510" w14:textId="77777777" w:rsidTr="00237DEA">
        <w:tblPrEx>
          <w:tblBorders>
            <w:top w:val="single" w:sz="6" w:space="0" w:color="E5C779"/>
            <w:left w:val="single" w:sz="6" w:space="0" w:color="E5C779"/>
            <w:bottom w:val="single" w:sz="6" w:space="0" w:color="E5C779"/>
            <w:right w:val="single" w:sz="6" w:space="0" w:color="E5C779"/>
            <w:insideH w:val="single" w:sz="6" w:space="0" w:color="E5C779"/>
            <w:insideV w:val="single" w:sz="6" w:space="0" w:color="E5C779"/>
          </w:tblBorders>
        </w:tblPrEx>
        <w:trPr>
          <w:gridAfter w:val="1"/>
          <w:wAfter w:w="10" w:type="dxa"/>
          <w:jc w:val="center"/>
        </w:trPr>
        <w:tc>
          <w:tcPr>
            <w:tcW w:w="10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C72349" w14:textId="77777777" w:rsidR="00237DEA" w:rsidRPr="00ED1BB9" w:rsidRDefault="00237DEA" w:rsidP="005541C3">
            <w:pPr>
              <w:spacing w:after="0"/>
              <w:ind w:left="200" w:hangingChars="100" w:hanging="200"/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/>
                <w:b/>
                <w:color w:val="000000"/>
                <w:sz w:val="20"/>
                <w:szCs w:val="28"/>
                <w:lang w:eastAsia="ja-JP"/>
              </w:rPr>
              <w:t>【適用基準】</w:t>
            </w:r>
          </w:p>
          <w:p w14:paraId="34A17093" w14:textId="77777777" w:rsidR="00237DEA" w:rsidRPr="00ED1BB9" w:rsidRDefault="00237DEA" w:rsidP="005541C3">
            <w:pPr>
              <w:spacing w:after="0"/>
              <w:ind w:leftChars="100" w:left="210"/>
              <w:rPr>
                <w:rFonts w:ascii="BIZ UDPゴシック" w:eastAsia="BIZ UDPゴシック" w:hAnsi="BIZ UDPゴシック"/>
                <w:b/>
                <w:bCs/>
                <w:sz w:val="20"/>
                <w:szCs w:val="28"/>
                <w:lang w:eastAsia="ja-JP"/>
              </w:rPr>
            </w:pPr>
            <w:r w:rsidRPr="00ED1BB9">
              <w:rPr>
                <w:rFonts w:ascii="BIZ UDPゴシック" w:hAnsi="BIZ UDPゴシック" w:hint="eastAsia"/>
                <w:color w:val="000000"/>
                <w:sz w:val="20"/>
                <w:szCs w:val="28"/>
                <w:lang w:eastAsia="ja-JP"/>
              </w:rPr>
              <w:t>「</w:t>
            </w:r>
            <w:r w:rsidRPr="002C5046">
              <w:rPr>
                <w:rFonts w:ascii="BIZ UDPゴシック" w:hAnsi="BIZ UDPゴシック"/>
                <w:b/>
                <w:bCs/>
                <w:color w:val="000000"/>
                <w:sz w:val="20"/>
                <w:szCs w:val="28"/>
                <w:lang w:eastAsia="ja-JP"/>
              </w:rPr>
              <w:t>開発事業における雨水排水施設整備基準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8"/>
                <w:lang w:eastAsia="ja-JP"/>
              </w:rPr>
              <w:t>」に基づき計画すること。</w:t>
            </w:r>
          </w:p>
        </w:tc>
      </w:tr>
    </w:tbl>
    <w:p w14:paraId="7C1997B9" w14:textId="77777777" w:rsidR="00237DEA" w:rsidRDefault="00237DEA" w:rsidP="006B3EEA">
      <w:pPr>
        <w:spacing w:after="0" w:line="360" w:lineRule="auto"/>
        <w:rPr>
          <w:rFonts w:asciiTheme="minorEastAsia" w:eastAsiaTheme="minorEastAsia" w:hAnsiTheme="minorEastAsia"/>
          <w:lang w:eastAsia="ja-JP"/>
        </w:rPr>
      </w:pPr>
    </w:p>
    <w:tbl>
      <w:tblPr>
        <w:tblW w:w="10206" w:type="dxa"/>
        <w:jc w:val="center"/>
        <w:shd w:val="clear" w:color="auto" w:fill="000000" w:themeFill="text1"/>
        <w:tblLook w:val="04A0" w:firstRow="1" w:lastRow="0" w:firstColumn="1" w:lastColumn="0" w:noHBand="0" w:noVBand="1"/>
      </w:tblPr>
      <w:tblGrid>
        <w:gridCol w:w="10206"/>
      </w:tblGrid>
      <w:tr w:rsidR="006B3EEA" w:rsidRPr="00237DEA" w14:paraId="0A3998A3" w14:textId="77777777" w:rsidTr="005541C3">
        <w:trPr>
          <w:jc w:val="center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FD48B" w14:textId="4B9DA5B0" w:rsidR="006B3EEA" w:rsidRPr="00237DEA" w:rsidRDefault="006B3EEA" w:rsidP="005541C3">
            <w:pPr>
              <w:spacing w:after="0" w:line="276" w:lineRule="auto"/>
              <w:rPr>
                <w:rFonts w:ascii="BIZ UDPゴシック" w:eastAsia="BIZ UDPゴシック" w:hAnsi="BIZ UDPゴシック"/>
                <w:b/>
                <w:color w:val="FFFFFF" w:themeColor="background1"/>
                <w:szCs w:val="28"/>
                <w:lang w:eastAsia="ja-JP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FFFFFF" w:themeColor="background1"/>
                <w:szCs w:val="28"/>
                <w:lang w:eastAsia="ja-JP"/>
              </w:rPr>
              <w:t xml:space="preserve">  雨水排水施設整備基準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8796"/>
      </w:tblGrid>
      <w:tr w:rsidR="006B3EEA" w:rsidRPr="00237DEA" w14:paraId="719D2FE6" w14:textId="77777777" w:rsidTr="005541C3">
        <w:trPr>
          <w:trHeight w:val="78"/>
          <w:jc w:val="center"/>
        </w:trPr>
        <w:tc>
          <w:tcPr>
            <w:tcW w:w="10206" w:type="dxa"/>
            <w:gridSpan w:val="2"/>
            <w:shd w:val="clear" w:color="auto" w:fill="F2F2F2" w:themeFill="background1" w:themeFillShade="F2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A16B45" w14:textId="77777777" w:rsidR="006B3EEA" w:rsidRPr="00237DEA" w:rsidRDefault="006B3EEA" w:rsidP="005541C3">
            <w:pPr>
              <w:spacing w:after="0"/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  <w:lang w:eastAsia="ja-JP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  <w:lang w:eastAsia="ja-JP"/>
              </w:rPr>
              <w:t>対象：自己居住の専用住宅又は区域面積500㎡未満の開発行為等</w:t>
            </w:r>
          </w:p>
        </w:tc>
      </w:tr>
      <w:tr w:rsidR="006B3EEA" w:rsidRPr="00237DEA" w14:paraId="3F307195" w14:textId="77777777" w:rsidTr="005541C3">
        <w:trPr>
          <w:jc w:val="center"/>
        </w:trPr>
        <w:tc>
          <w:tcPr>
            <w:tcW w:w="1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371BB" w14:textId="77777777" w:rsidR="006B3EEA" w:rsidRPr="00237DEA" w:rsidRDefault="006B3EEA" w:rsidP="005541C3">
            <w:pPr>
              <w:spacing w:after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  <w:t>浸透桝の規格</w:t>
            </w:r>
          </w:p>
        </w:tc>
        <w:tc>
          <w:tcPr>
            <w:tcW w:w="87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EF16B" w14:textId="77777777" w:rsidR="006B3EEA" w:rsidRPr="00237DEA" w:rsidRDefault="006B3EEA" w:rsidP="005541C3">
            <w:pPr>
              <w:spacing w:after="0"/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内径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30cm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以上、かつ、深さ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50cm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以上の浸透桝（同等品を含む）</w:t>
            </w:r>
            <w:r w:rsidRPr="00237DEA">
              <w:rPr>
                <w:rFonts w:ascii="BIZ UDPゴシック" w:hAnsi="BIZ UDPゴシック" w:hint="eastAsia"/>
                <w:color w:val="000000"/>
                <w:sz w:val="20"/>
                <w:szCs w:val="20"/>
                <w:lang w:eastAsia="ja-JP"/>
              </w:rPr>
              <w:t>。</w:t>
            </w:r>
          </w:p>
        </w:tc>
      </w:tr>
      <w:tr w:rsidR="006B3EEA" w:rsidRPr="00237DEA" w14:paraId="56DB6F39" w14:textId="77777777" w:rsidTr="005541C3">
        <w:trPr>
          <w:jc w:val="center"/>
        </w:trPr>
        <w:tc>
          <w:tcPr>
            <w:tcW w:w="1410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2478E" w14:textId="77777777" w:rsidR="006B3EEA" w:rsidRPr="00237DEA" w:rsidRDefault="006B3EEA" w:rsidP="005541C3">
            <w:pPr>
              <w:spacing w:after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  <w:t>設置数</w:t>
            </w:r>
          </w:p>
        </w:tc>
        <w:tc>
          <w:tcPr>
            <w:tcW w:w="8796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FF80A" w14:textId="77777777" w:rsidR="006B3EEA" w:rsidRPr="00237DEA" w:rsidRDefault="006B3EEA" w:rsidP="005541C3">
            <w:pPr>
              <w:spacing w:after="0"/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事業区域面積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100</w:t>
            </w:r>
            <w:r w:rsidRPr="00237DEA">
              <w:rPr>
                <w:rFonts w:ascii="BIZ UDPゴシック" w:eastAsia="BIZ UDPゴシック" w:hAnsi="BIZ UDPゴシック"/>
                <w:color w:val="000000"/>
                <w:sz w:val="20"/>
                <w:szCs w:val="20"/>
                <w:lang w:eastAsia="ja-JP"/>
              </w:rPr>
              <w:t>㎡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当たり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1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基以上、かつ、</w:t>
            </w:r>
            <w:r w:rsidRPr="00237DEA">
              <w:rPr>
                <w:rFonts w:ascii="BIZ UDPゴシック" w:hAnsi="BIZ UDPゴシック" w:hint="eastAsia"/>
                <w:color w:val="000000"/>
                <w:sz w:val="20"/>
                <w:szCs w:val="20"/>
                <w:lang w:eastAsia="ja-JP"/>
              </w:rPr>
              <w:t>合計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4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基以上設置すること。</w:t>
            </w:r>
          </w:p>
        </w:tc>
      </w:tr>
      <w:tr w:rsidR="006B3EEA" w:rsidRPr="00237DEA" w14:paraId="48E694E1" w14:textId="77777777" w:rsidTr="005541C3">
        <w:trPr>
          <w:jc w:val="center"/>
        </w:trPr>
        <w:tc>
          <w:tcPr>
            <w:tcW w:w="14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6C482" w14:textId="77777777" w:rsidR="006B3EEA" w:rsidRPr="00237DEA" w:rsidRDefault="006B3EEA" w:rsidP="005541C3">
            <w:pPr>
              <w:spacing w:after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37DEA">
              <w:rPr>
                <w:rFonts w:ascii="BIZ UDPゴシック" w:eastAsia="BIZ UDPゴシック" w:hAnsi="BIZ UDPゴシック"/>
                <w:b/>
                <w:color w:val="000000"/>
                <w:sz w:val="20"/>
                <w:szCs w:val="20"/>
              </w:rPr>
              <w:t>離隔距離</w:t>
            </w:r>
          </w:p>
        </w:tc>
        <w:tc>
          <w:tcPr>
            <w:tcW w:w="87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D9129" w14:textId="77777777" w:rsidR="006B3EEA" w:rsidRPr="00237DEA" w:rsidRDefault="006B3EEA" w:rsidP="005541C3">
            <w:pPr>
              <w:spacing w:after="0"/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51545B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隣地境界線及び工作物から、それぞれ</w:t>
            </w:r>
            <w:r w:rsidRPr="0051545B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50cm</w:t>
            </w:r>
            <w:r w:rsidRPr="0051545B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以上離して設置すること。なお、排水施設計画平面図に離隔距離を記載すること</w:t>
            </w:r>
            <w:r w:rsidRPr="00237DEA">
              <w:rPr>
                <w:rFonts w:ascii="BIZ UDPゴシック" w:hAnsi="BIZ UDPゴシック"/>
                <w:color w:val="000000"/>
                <w:sz w:val="20"/>
                <w:szCs w:val="20"/>
                <w:lang w:eastAsia="ja-JP"/>
              </w:rPr>
              <w:t>。</w:t>
            </w:r>
          </w:p>
        </w:tc>
      </w:tr>
      <w:tr w:rsidR="006B3EEA" w:rsidRPr="003A5760" w14:paraId="66E1E86D" w14:textId="77777777" w:rsidTr="005541C3">
        <w:trPr>
          <w:jc w:val="center"/>
        </w:trPr>
        <w:tc>
          <w:tcPr>
            <w:tcW w:w="1410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A646A" w14:textId="77777777" w:rsidR="006B3EEA" w:rsidRPr="00ED1BB9" w:rsidRDefault="006B3EEA" w:rsidP="005541C3">
            <w:pPr>
              <w:spacing w:after="0"/>
              <w:jc w:val="center"/>
              <w:rPr>
                <w:rFonts w:ascii="BIZ UDPゴシック" w:eastAsia="BIZ UDPゴシック" w:hAnsi="BIZ UDPゴシック"/>
                <w:sz w:val="20"/>
                <w:szCs w:val="24"/>
              </w:rPr>
            </w:pPr>
            <w:r w:rsidRPr="00ED1BB9">
              <w:rPr>
                <w:rFonts w:ascii="BIZ UDPゴシック" w:eastAsia="BIZ UDPゴシック" w:hAnsi="BIZ UDPゴシック"/>
                <w:b/>
                <w:color w:val="000000"/>
                <w:sz w:val="20"/>
                <w:szCs w:val="24"/>
              </w:rPr>
              <w:t>代替措置</w:t>
            </w:r>
          </w:p>
        </w:tc>
        <w:tc>
          <w:tcPr>
            <w:tcW w:w="8796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B06D5" w14:textId="77777777" w:rsidR="006B3EEA" w:rsidRPr="00ED1BB9" w:rsidRDefault="006B3EEA" w:rsidP="005541C3">
            <w:pPr>
              <w:spacing w:after="0"/>
              <w:rPr>
                <w:rFonts w:ascii="BIZ UDPゴシック" w:eastAsia="BIZ UDPゴシック" w:hAnsi="BIZ UDPゴシック"/>
                <w:sz w:val="20"/>
                <w:szCs w:val="24"/>
                <w:lang w:eastAsia="ja-JP"/>
              </w:rPr>
            </w:pPr>
            <w:r w:rsidRPr="00ED1BB9">
              <w:rPr>
                <w:rFonts w:ascii="BIZ UDPゴシック" w:hAnsi="BIZ UDPゴシック"/>
                <w:color w:val="000000"/>
                <w:sz w:val="20"/>
                <w:szCs w:val="24"/>
                <w:lang w:eastAsia="ja-JP"/>
              </w:rPr>
              <w:t>浸透桝の設置が適当でない場合は、浸透桝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4"/>
                <w:lang w:eastAsia="ja-JP"/>
              </w:rPr>
              <w:t>1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4"/>
                <w:lang w:eastAsia="ja-JP"/>
              </w:rPr>
              <w:t>基につき、容量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4"/>
                <w:lang w:eastAsia="ja-JP"/>
              </w:rPr>
              <w:t>100L</w:t>
            </w:r>
            <w:r w:rsidRPr="00ED1BB9">
              <w:rPr>
                <w:rFonts w:ascii="BIZ UDPゴシック" w:hAnsi="BIZ UDPゴシック"/>
                <w:color w:val="000000"/>
                <w:sz w:val="20"/>
                <w:szCs w:val="24"/>
                <w:lang w:eastAsia="ja-JP"/>
              </w:rPr>
              <w:t>以上の貯留タンクに代えることができる。</w:t>
            </w:r>
          </w:p>
        </w:tc>
      </w:tr>
    </w:tbl>
    <w:p w14:paraId="2C47CAA4" w14:textId="21FA37EF" w:rsidR="00425676" w:rsidRPr="002736F7" w:rsidRDefault="00425676" w:rsidP="002736F7">
      <w:pPr>
        <w:spacing w:after="0" w:line="360" w:lineRule="auto"/>
        <w:rPr>
          <w:rFonts w:asciiTheme="minorEastAsia" w:eastAsiaTheme="minorEastAsia" w:hAnsiTheme="minorEastAsia"/>
          <w:lang w:eastAsia="ja-JP"/>
        </w:rPr>
      </w:pPr>
    </w:p>
    <w:sectPr w:rsidR="00425676" w:rsidRPr="002736F7" w:rsidSect="009066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851" w:bottom="737" w:left="851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CE07" w14:textId="77777777" w:rsidR="005B50F3" w:rsidRDefault="005B50F3">
      <w:pPr>
        <w:spacing w:after="0"/>
      </w:pPr>
      <w:r>
        <w:separator/>
      </w:r>
    </w:p>
  </w:endnote>
  <w:endnote w:type="continuationSeparator" w:id="0">
    <w:p w14:paraId="694135E1" w14:textId="77777777" w:rsidR="005B50F3" w:rsidRDefault="005B50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84D2" w14:textId="77777777" w:rsidR="00DF7134" w:rsidRDefault="00DF713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7F6E" w14:textId="77777777" w:rsidR="00DF7134" w:rsidRDefault="00DF713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F75D" w14:textId="77777777" w:rsidR="00DF7134" w:rsidRDefault="00DF71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9D1F" w14:textId="77777777" w:rsidR="005B50F3" w:rsidRDefault="005B50F3">
      <w:pPr>
        <w:spacing w:after="0"/>
      </w:pPr>
      <w:r>
        <w:separator/>
      </w:r>
    </w:p>
  </w:footnote>
  <w:footnote w:type="continuationSeparator" w:id="0">
    <w:p w14:paraId="2F9FE300" w14:textId="77777777" w:rsidR="005B50F3" w:rsidRDefault="005B50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DA18" w14:textId="77777777" w:rsidR="00DF7134" w:rsidRDefault="00DF71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3E47" w14:textId="7AD79331" w:rsidR="00162E8B" w:rsidRDefault="00162E8B" w:rsidP="00162E8B">
    <w:pPr>
      <w:pStyle w:val="a5"/>
      <w:jc w:val="right"/>
    </w:pPr>
    <w:r>
      <w:rPr>
        <w:rFonts w:asciiTheme="minorEastAsia" w:eastAsiaTheme="minorEastAsia" w:hAnsiTheme="minorEastAsia" w:hint="eastAsia"/>
        <w:color w:val="000000"/>
        <w:szCs w:val="21"/>
        <w:lang w:eastAsia="ja-JP"/>
      </w:rPr>
      <w:t>様式</w:t>
    </w:r>
    <w:r w:rsidRPr="00162E8B">
      <w:rPr>
        <w:rFonts w:asciiTheme="minorEastAsia" w:eastAsiaTheme="minorEastAsia" w:hAnsiTheme="minorEastAsia"/>
        <w:color w:val="000000"/>
        <w:szCs w:val="21"/>
      </w:rPr>
      <w:t>更新日：令和8年</w:t>
    </w:r>
    <w:r w:rsidR="00DF7134">
      <w:rPr>
        <w:rFonts w:asciiTheme="minorEastAsia" w:eastAsiaTheme="minorEastAsia" w:hAnsiTheme="minorEastAsia" w:hint="eastAsia"/>
        <w:color w:val="000000"/>
        <w:szCs w:val="21"/>
        <w:lang w:eastAsia="ja-JP"/>
      </w:rPr>
      <w:t>11</w:t>
    </w:r>
    <w:r w:rsidRPr="00162E8B">
      <w:rPr>
        <w:rFonts w:asciiTheme="minorEastAsia" w:eastAsiaTheme="minorEastAsia" w:hAnsiTheme="minorEastAsia"/>
        <w:color w:val="000000"/>
        <w:szCs w:val="21"/>
      </w:rPr>
      <w:t>月</w:t>
    </w:r>
    <w:r w:rsidR="00DF7134">
      <w:rPr>
        <w:rFonts w:asciiTheme="minorEastAsia" w:eastAsiaTheme="minorEastAsia" w:hAnsiTheme="minorEastAsia" w:hint="eastAsia"/>
        <w:color w:val="000000"/>
        <w:szCs w:val="21"/>
        <w:lang w:eastAsia="ja-JP"/>
      </w:rPr>
      <w:t>4</w:t>
    </w:r>
    <w:r w:rsidRPr="00162E8B">
      <w:rPr>
        <w:rFonts w:asciiTheme="minorEastAsia" w:eastAsiaTheme="minorEastAsia" w:hAnsiTheme="minorEastAsia"/>
        <w:color w:val="000000"/>
        <w:szCs w:val="21"/>
      </w:rPr>
      <w:t>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8ED5" w14:textId="77777777" w:rsidR="00DF7134" w:rsidRDefault="00DF71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6677406">
    <w:abstractNumId w:val="8"/>
  </w:num>
  <w:num w:numId="2" w16cid:durableId="1798333664">
    <w:abstractNumId w:val="6"/>
  </w:num>
  <w:num w:numId="3" w16cid:durableId="994457677">
    <w:abstractNumId w:val="5"/>
  </w:num>
  <w:num w:numId="4" w16cid:durableId="1779713504">
    <w:abstractNumId w:val="4"/>
  </w:num>
  <w:num w:numId="5" w16cid:durableId="1034424196">
    <w:abstractNumId w:val="7"/>
  </w:num>
  <w:num w:numId="6" w16cid:durableId="464540593">
    <w:abstractNumId w:val="3"/>
  </w:num>
  <w:num w:numId="7" w16cid:durableId="1596816075">
    <w:abstractNumId w:val="2"/>
  </w:num>
  <w:num w:numId="8" w16cid:durableId="625626495">
    <w:abstractNumId w:val="1"/>
  </w:num>
  <w:num w:numId="9" w16cid:durableId="123682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87F"/>
    <w:rsid w:val="00015BB4"/>
    <w:rsid w:val="00034616"/>
    <w:rsid w:val="00051981"/>
    <w:rsid w:val="0006063C"/>
    <w:rsid w:val="00067574"/>
    <w:rsid w:val="000867DC"/>
    <w:rsid w:val="000B071C"/>
    <w:rsid w:val="000C661E"/>
    <w:rsid w:val="000D719B"/>
    <w:rsid w:val="000E08C5"/>
    <w:rsid w:val="000E7B33"/>
    <w:rsid w:val="001265E4"/>
    <w:rsid w:val="00133616"/>
    <w:rsid w:val="00137229"/>
    <w:rsid w:val="0015074B"/>
    <w:rsid w:val="00162E8B"/>
    <w:rsid w:val="00192181"/>
    <w:rsid w:val="001A6BBE"/>
    <w:rsid w:val="001C6C8E"/>
    <w:rsid w:val="001D3F3A"/>
    <w:rsid w:val="0021207C"/>
    <w:rsid w:val="0021674B"/>
    <w:rsid w:val="00226269"/>
    <w:rsid w:val="002330FC"/>
    <w:rsid w:val="00237DEA"/>
    <w:rsid w:val="002708D7"/>
    <w:rsid w:val="002736F7"/>
    <w:rsid w:val="0029639D"/>
    <w:rsid w:val="002A0352"/>
    <w:rsid w:val="002A53DA"/>
    <w:rsid w:val="002A7435"/>
    <w:rsid w:val="002B7FAF"/>
    <w:rsid w:val="002C5046"/>
    <w:rsid w:val="002D4CB3"/>
    <w:rsid w:val="002E27AB"/>
    <w:rsid w:val="00305D28"/>
    <w:rsid w:val="003232B8"/>
    <w:rsid w:val="003233D2"/>
    <w:rsid w:val="003233F3"/>
    <w:rsid w:val="00324A06"/>
    <w:rsid w:val="00326F90"/>
    <w:rsid w:val="0033489F"/>
    <w:rsid w:val="0036414E"/>
    <w:rsid w:val="003A33FC"/>
    <w:rsid w:val="003A4E59"/>
    <w:rsid w:val="003A5760"/>
    <w:rsid w:val="003B2D2F"/>
    <w:rsid w:val="003D0D74"/>
    <w:rsid w:val="003D4C50"/>
    <w:rsid w:val="003E1FAD"/>
    <w:rsid w:val="003F229F"/>
    <w:rsid w:val="00410392"/>
    <w:rsid w:val="00414D4E"/>
    <w:rsid w:val="00420B2A"/>
    <w:rsid w:val="00425676"/>
    <w:rsid w:val="00435F60"/>
    <w:rsid w:val="00456A9C"/>
    <w:rsid w:val="004C075F"/>
    <w:rsid w:val="00507DBA"/>
    <w:rsid w:val="0051545B"/>
    <w:rsid w:val="0052466A"/>
    <w:rsid w:val="0057260A"/>
    <w:rsid w:val="0057593B"/>
    <w:rsid w:val="005B50F3"/>
    <w:rsid w:val="005C0F87"/>
    <w:rsid w:val="005F060D"/>
    <w:rsid w:val="005F14EF"/>
    <w:rsid w:val="005F4F3A"/>
    <w:rsid w:val="005F6FE6"/>
    <w:rsid w:val="00622700"/>
    <w:rsid w:val="006450EE"/>
    <w:rsid w:val="006801C4"/>
    <w:rsid w:val="00683523"/>
    <w:rsid w:val="00684630"/>
    <w:rsid w:val="006B3EEA"/>
    <w:rsid w:val="006D22B6"/>
    <w:rsid w:val="006E719C"/>
    <w:rsid w:val="006F59D7"/>
    <w:rsid w:val="00700AE7"/>
    <w:rsid w:val="007129C7"/>
    <w:rsid w:val="007240FA"/>
    <w:rsid w:val="007378BC"/>
    <w:rsid w:val="00786D41"/>
    <w:rsid w:val="007C46F1"/>
    <w:rsid w:val="007D2265"/>
    <w:rsid w:val="008039EE"/>
    <w:rsid w:val="00861C3D"/>
    <w:rsid w:val="00863BD5"/>
    <w:rsid w:val="008740B1"/>
    <w:rsid w:val="008B1DE6"/>
    <w:rsid w:val="008D2B14"/>
    <w:rsid w:val="008E3E20"/>
    <w:rsid w:val="008E3FCD"/>
    <w:rsid w:val="008F02FB"/>
    <w:rsid w:val="0090430B"/>
    <w:rsid w:val="00904FC4"/>
    <w:rsid w:val="0090660B"/>
    <w:rsid w:val="0090705A"/>
    <w:rsid w:val="00980CC8"/>
    <w:rsid w:val="009C2DCA"/>
    <w:rsid w:val="009D6466"/>
    <w:rsid w:val="009E66C1"/>
    <w:rsid w:val="00A17CD6"/>
    <w:rsid w:val="00A2567F"/>
    <w:rsid w:val="00A675FA"/>
    <w:rsid w:val="00AA1D8D"/>
    <w:rsid w:val="00AA69A8"/>
    <w:rsid w:val="00AC6B71"/>
    <w:rsid w:val="00AF4F61"/>
    <w:rsid w:val="00B137D2"/>
    <w:rsid w:val="00B47730"/>
    <w:rsid w:val="00B56472"/>
    <w:rsid w:val="00B63364"/>
    <w:rsid w:val="00B6402C"/>
    <w:rsid w:val="00BC60F8"/>
    <w:rsid w:val="00C10B85"/>
    <w:rsid w:val="00C10BB8"/>
    <w:rsid w:val="00C143FF"/>
    <w:rsid w:val="00C15BEA"/>
    <w:rsid w:val="00C2414C"/>
    <w:rsid w:val="00C40170"/>
    <w:rsid w:val="00C46AA4"/>
    <w:rsid w:val="00C82D17"/>
    <w:rsid w:val="00C85E19"/>
    <w:rsid w:val="00C9399F"/>
    <w:rsid w:val="00CB0664"/>
    <w:rsid w:val="00CC2BD3"/>
    <w:rsid w:val="00CF67BD"/>
    <w:rsid w:val="00CF7C5A"/>
    <w:rsid w:val="00D27BFE"/>
    <w:rsid w:val="00D3637A"/>
    <w:rsid w:val="00D50B47"/>
    <w:rsid w:val="00D56335"/>
    <w:rsid w:val="00D63D02"/>
    <w:rsid w:val="00D65545"/>
    <w:rsid w:val="00D737A3"/>
    <w:rsid w:val="00D7422A"/>
    <w:rsid w:val="00D84278"/>
    <w:rsid w:val="00DC6871"/>
    <w:rsid w:val="00DE46E3"/>
    <w:rsid w:val="00DF7134"/>
    <w:rsid w:val="00E15F9A"/>
    <w:rsid w:val="00E26E37"/>
    <w:rsid w:val="00E41578"/>
    <w:rsid w:val="00E66CD1"/>
    <w:rsid w:val="00ED0882"/>
    <w:rsid w:val="00ED1BB9"/>
    <w:rsid w:val="00F01C56"/>
    <w:rsid w:val="00F14065"/>
    <w:rsid w:val="00F36311"/>
    <w:rsid w:val="00F85341"/>
    <w:rsid w:val="00F958E6"/>
    <w:rsid w:val="00F96C8C"/>
    <w:rsid w:val="00FB1B57"/>
    <w:rsid w:val="00FC693F"/>
    <w:rsid w:val="00FE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688C8C"/>
  <w14:defaultImageDpi w14:val="300"/>
  <w15:docId w15:val="{C09F9920-DEDA-4C46-891E-C5E5CC3F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" w:line="240" w:lineRule="auto"/>
    </w:pPr>
    <w:rPr>
      <w:rFonts w:ascii="游ゴシック" w:eastAsia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432</Words>
  <Characters>446</Characters>
  <Application>Microsoft Office Word</Application>
  <DocSecurity>0</DocSecurity>
  <Lines>26</Lines>
  <Paragraphs>38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平賀　圭輔</dc:creator>
  <cp:keywords/>
  <dc:description/>
  <cp:lastModifiedBy>がーひら</cp:lastModifiedBy>
  <cp:revision>56</cp:revision>
  <cp:lastPrinted>2026-11-04T04:41:00Z</cp:lastPrinted>
  <dcterms:created xsi:type="dcterms:W3CDTF">2026-09-18T00:28:00Z</dcterms:created>
  <dcterms:modified xsi:type="dcterms:W3CDTF">2026-11-04T04:41:00Z</dcterms:modified>
  <cp:category/>
</cp:coreProperties>
</file>