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7E" w:rsidRDefault="0043796F" w:rsidP="00D44C01">
      <w:pPr>
        <w:ind w:rightChars="64" w:right="141"/>
        <w:jc w:val="left"/>
        <w:rPr>
          <w:rFonts w:ascii="ＭＳ 明朝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-698500</wp:posOffset>
                </wp:positionV>
                <wp:extent cx="2876550" cy="457200"/>
                <wp:effectExtent l="0" t="1905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7E7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0.8pt;margin-top:-55pt;width:226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" stroked="f"/>
            </w:pict>
          </mc:Fallback>
        </mc:AlternateContent>
      </w:r>
      <w:r w:rsidR="007C5B30">
        <w:rPr>
          <w:rFonts w:ascii="ＭＳ 明朝" w:hint="eastAsia"/>
          <w:sz w:val="24"/>
        </w:rPr>
        <w:t>別記</w:t>
      </w:r>
    </w:p>
    <w:p w:rsidR="00D44C01" w:rsidRDefault="007C5B30" w:rsidP="00D44C01">
      <w:pPr>
        <w:ind w:rightChars="64" w:right="141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様式第１号（第</w:t>
      </w:r>
      <w:r w:rsidR="0033757E">
        <w:rPr>
          <w:rFonts w:ascii="ＭＳ 明朝" w:hint="eastAsia"/>
          <w:sz w:val="24"/>
        </w:rPr>
        <w:t>３</w:t>
      </w:r>
      <w:r>
        <w:rPr>
          <w:rFonts w:ascii="ＭＳ 明朝" w:hint="eastAsia"/>
          <w:sz w:val="24"/>
        </w:rPr>
        <w:t>条関係）</w:t>
      </w:r>
    </w:p>
    <w:p w:rsidR="00686572" w:rsidRPr="00686572" w:rsidRDefault="00686572" w:rsidP="00C647D5">
      <w:pPr>
        <w:jc w:val="center"/>
        <w:rPr>
          <w:rFonts w:ascii="ＭＳ 明朝"/>
          <w:sz w:val="24"/>
        </w:rPr>
      </w:pPr>
    </w:p>
    <w:p w:rsidR="00C647D5" w:rsidRPr="00917657" w:rsidRDefault="007C5B30" w:rsidP="00C647D5">
      <w:pPr>
        <w:jc w:val="center"/>
        <w:rPr>
          <w:rFonts w:ascii="ＭＳ 明朝"/>
          <w:sz w:val="24"/>
        </w:rPr>
      </w:pPr>
      <w:r w:rsidRPr="00917657">
        <w:rPr>
          <w:rFonts w:ascii="ＭＳ 明朝" w:hint="eastAsia"/>
          <w:sz w:val="24"/>
        </w:rPr>
        <w:t>防犯カメラ</w:t>
      </w:r>
      <w:r w:rsidR="002E69DA" w:rsidRPr="00917657">
        <w:rPr>
          <w:rFonts w:ascii="ＭＳ 明朝" w:hint="eastAsia"/>
          <w:sz w:val="24"/>
        </w:rPr>
        <w:t>の適正な</w:t>
      </w:r>
      <w:r w:rsidRPr="00917657">
        <w:rPr>
          <w:rFonts w:ascii="ＭＳ 明朝" w:hint="eastAsia"/>
          <w:sz w:val="24"/>
        </w:rPr>
        <w:t>設置</w:t>
      </w:r>
      <w:r w:rsidR="00D44C01" w:rsidRPr="00917657">
        <w:rPr>
          <w:rFonts w:ascii="ＭＳ 明朝" w:hint="eastAsia"/>
          <w:sz w:val="24"/>
        </w:rPr>
        <w:t>及び</w:t>
      </w:r>
      <w:r w:rsidRPr="00917657">
        <w:rPr>
          <w:rFonts w:ascii="ＭＳ 明朝" w:hint="eastAsia"/>
          <w:sz w:val="24"/>
        </w:rPr>
        <w:t>運用</w:t>
      </w:r>
      <w:r w:rsidR="00D44C01" w:rsidRPr="00917657">
        <w:rPr>
          <w:rFonts w:ascii="ＭＳ 明朝" w:hint="eastAsia"/>
          <w:sz w:val="24"/>
        </w:rPr>
        <w:t>に関する</w:t>
      </w:r>
      <w:r w:rsidRPr="00917657">
        <w:rPr>
          <w:rFonts w:ascii="ＭＳ 明朝" w:hint="eastAsia"/>
          <w:sz w:val="24"/>
        </w:rPr>
        <w:t>基準届</w:t>
      </w:r>
    </w:p>
    <w:p w:rsidR="00686572" w:rsidRPr="00686572" w:rsidRDefault="00686572" w:rsidP="00C647D5">
      <w:pPr>
        <w:jc w:val="center"/>
        <w:rPr>
          <w:rFonts w:ascii="ＭＳ 明朝"/>
          <w:sz w:val="24"/>
        </w:rPr>
      </w:pPr>
    </w:p>
    <w:p w:rsidR="00C647D5" w:rsidRPr="007410F4" w:rsidRDefault="00686572" w:rsidP="00C647D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</w:t>
      </w:r>
      <w:r w:rsidRPr="00686572">
        <w:rPr>
          <w:rFonts w:ascii="ＭＳ 明朝" w:hint="eastAsia"/>
          <w:sz w:val="24"/>
        </w:rPr>
        <w:t>年　　月　　日</w:t>
      </w:r>
    </w:p>
    <w:p w:rsidR="00C647D5" w:rsidRPr="007410F4" w:rsidRDefault="007C5B30" w:rsidP="00C647D5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</w:t>
      </w:r>
      <w:r w:rsidR="004C626D" w:rsidRPr="007410F4">
        <w:rPr>
          <w:rFonts w:ascii="ＭＳ 明朝" w:hint="eastAsia"/>
          <w:sz w:val="24"/>
        </w:rPr>
        <w:t>（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宛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先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）佐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倉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市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長</w:t>
      </w:r>
    </w:p>
    <w:p w:rsidR="0033757E" w:rsidRDefault="00C647D5" w:rsidP="00C647D5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　　　　　　　　　　　　　　　　　　　　　</w:t>
      </w:r>
      <w:r w:rsidR="007C5B30">
        <w:rPr>
          <w:rFonts w:ascii="ＭＳ 明朝" w:hint="eastAsia"/>
          <w:sz w:val="24"/>
        </w:rPr>
        <w:t>所在地</w:t>
      </w:r>
    </w:p>
    <w:p w:rsidR="0033757E" w:rsidRDefault="007C5B30" w:rsidP="00C647D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</w:t>
      </w:r>
      <w:r w:rsidR="00973B55">
        <w:rPr>
          <w:rFonts w:ascii="ＭＳ 明朝" w:hint="eastAsia"/>
          <w:sz w:val="24"/>
        </w:rPr>
        <w:t>団体名</w:t>
      </w:r>
    </w:p>
    <w:p w:rsidR="00C647D5" w:rsidRPr="007410F4" w:rsidRDefault="0033757E" w:rsidP="0033757E">
      <w:pPr>
        <w:spacing w:line="24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代表者</w:t>
      </w:r>
    </w:p>
    <w:p w:rsidR="00C647D5" w:rsidRPr="007410F4" w:rsidRDefault="00C869AD" w:rsidP="0033757E">
      <w:pPr>
        <w:spacing w:line="24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="007C5B30" w:rsidRPr="007410F4">
        <w:rPr>
          <w:rFonts w:ascii="ＭＳ 明朝" w:hint="eastAsia"/>
          <w:sz w:val="24"/>
        </w:rPr>
        <w:t xml:space="preserve">　　　氏　名</w:t>
      </w:r>
      <w:r w:rsidR="00CB59CA">
        <w:rPr>
          <w:rFonts w:ascii="ＭＳ 明朝" w:hint="eastAsia"/>
          <w:sz w:val="24"/>
        </w:rPr>
        <w:t xml:space="preserve">　　　　　　　　　　　　　</w:t>
      </w:r>
    </w:p>
    <w:p w:rsidR="00C647D5" w:rsidRDefault="007C5B30" w:rsidP="00C647D5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　　　　　　　　　　　　　　　　　　　　　電　話</w:t>
      </w:r>
    </w:p>
    <w:p w:rsidR="00C869AD" w:rsidRPr="007410F4" w:rsidRDefault="00C869AD" w:rsidP="00C647D5">
      <w:pPr>
        <w:rPr>
          <w:rFonts w:ascii="ＭＳ 明朝"/>
          <w:sz w:val="24"/>
        </w:rPr>
      </w:pPr>
    </w:p>
    <w:p w:rsidR="00C647D5" w:rsidRPr="007410F4" w:rsidRDefault="007C5B30" w:rsidP="00C647D5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下記のとおり防犯カメラの</w:t>
      </w:r>
      <w:r w:rsidR="004D5946" w:rsidRPr="004D5946">
        <w:rPr>
          <w:rFonts w:ascii="ＭＳ 明朝" w:hint="eastAsia"/>
          <w:sz w:val="24"/>
        </w:rPr>
        <w:t>適正な設置及び運用に関する基準</w:t>
      </w:r>
      <w:r w:rsidRPr="007410F4">
        <w:rPr>
          <w:rFonts w:ascii="ＭＳ 明朝" w:hint="eastAsia"/>
          <w:sz w:val="24"/>
        </w:rPr>
        <w:t>を定めたので、</w:t>
      </w:r>
      <w:r w:rsidR="00C869AD">
        <w:rPr>
          <w:rFonts w:ascii="ＭＳ 明朝" w:hint="eastAsia"/>
          <w:sz w:val="24"/>
        </w:rPr>
        <w:t>佐倉市</w:t>
      </w:r>
      <w:r w:rsidRPr="007410F4">
        <w:rPr>
          <w:rFonts w:ascii="ＭＳ 明朝" w:hint="eastAsia"/>
          <w:sz w:val="24"/>
        </w:rPr>
        <w:t>防犯カメラの設置及び運用</w:t>
      </w:r>
      <w:r w:rsidR="006C79B5">
        <w:rPr>
          <w:rFonts w:ascii="ＭＳ 明朝" w:hint="eastAsia"/>
          <w:sz w:val="24"/>
        </w:rPr>
        <w:t>の適正化に</w:t>
      </w:r>
      <w:r w:rsidRPr="007410F4">
        <w:rPr>
          <w:rFonts w:ascii="ＭＳ 明朝" w:hint="eastAsia"/>
          <w:sz w:val="24"/>
        </w:rPr>
        <w:t>関する条例第</w:t>
      </w:r>
      <w:r w:rsidR="002E69DA">
        <w:rPr>
          <w:rFonts w:ascii="ＭＳ 明朝" w:hint="eastAsia"/>
          <w:sz w:val="24"/>
        </w:rPr>
        <w:t>７</w:t>
      </w:r>
      <w:r w:rsidRPr="007410F4">
        <w:rPr>
          <w:rFonts w:ascii="ＭＳ 明朝" w:hint="eastAsia"/>
          <w:sz w:val="24"/>
        </w:rPr>
        <w:t>条第１項</w:t>
      </w:r>
      <w:r w:rsidR="0033757E">
        <w:rPr>
          <w:rFonts w:ascii="ＭＳ 明朝" w:hint="eastAsia"/>
          <w:sz w:val="24"/>
        </w:rPr>
        <w:t>前段</w:t>
      </w:r>
      <w:r w:rsidRPr="007410F4">
        <w:rPr>
          <w:rFonts w:ascii="ＭＳ 明朝" w:hint="eastAsia"/>
          <w:sz w:val="24"/>
        </w:rPr>
        <w:t>の規定に</w:t>
      </w:r>
      <w:r w:rsidR="00E723EC" w:rsidRPr="007410F4">
        <w:rPr>
          <w:rFonts w:ascii="ＭＳ 明朝" w:hint="eastAsia"/>
          <w:sz w:val="24"/>
        </w:rPr>
        <w:t>より</w:t>
      </w:r>
      <w:r w:rsidRPr="007410F4">
        <w:rPr>
          <w:rFonts w:ascii="ＭＳ 明朝" w:hint="eastAsia"/>
          <w:sz w:val="24"/>
        </w:rPr>
        <w:t>届け出ます。</w:t>
      </w:r>
    </w:p>
    <w:p w:rsidR="00C647D5" w:rsidRPr="007410F4" w:rsidRDefault="00C647D5" w:rsidP="00C647D5">
      <w:pPr>
        <w:rPr>
          <w:rFonts w:ascii="ＭＳ 明朝"/>
          <w:sz w:val="24"/>
        </w:rPr>
      </w:pPr>
    </w:p>
    <w:p w:rsidR="00C647D5" w:rsidRPr="00FB1612" w:rsidRDefault="007C5B30" w:rsidP="00FB1612">
      <w:pPr>
        <w:jc w:val="center"/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>記</w:t>
      </w:r>
    </w:p>
    <w:p w:rsidR="00C647D5" w:rsidRPr="007410F4" w:rsidRDefault="00C647D5" w:rsidP="00C647D5">
      <w:pPr>
        <w:jc w:val="right"/>
        <w:rPr>
          <w:rFonts w:asci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50"/>
      </w:tblGrid>
      <w:tr w:rsidR="00C647D5" w:rsidRPr="007410F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835" w:type="dxa"/>
            <w:vAlign w:val="center"/>
          </w:tcPr>
          <w:p w:rsidR="004D5946" w:rsidRDefault="00C647D5" w:rsidP="004D5946">
            <w:pPr>
              <w:jc w:val="center"/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防犯カメラ</w:t>
            </w:r>
            <w:r w:rsidR="007C5B30">
              <w:rPr>
                <w:rFonts w:ascii="ＭＳ 明朝" w:hint="eastAsia"/>
                <w:sz w:val="24"/>
              </w:rPr>
              <w:t>の</w:t>
            </w:r>
            <w:r w:rsidR="007C5B30" w:rsidRPr="004D5946">
              <w:rPr>
                <w:rFonts w:ascii="ＭＳ 明朝" w:hint="eastAsia"/>
                <w:sz w:val="24"/>
              </w:rPr>
              <w:t>適正な</w:t>
            </w:r>
          </w:p>
          <w:p w:rsidR="004D5946" w:rsidRDefault="007C5B30" w:rsidP="004D5946">
            <w:pPr>
              <w:jc w:val="center"/>
              <w:rPr>
                <w:rFonts w:ascii="ＭＳ 明朝"/>
                <w:sz w:val="24"/>
              </w:rPr>
            </w:pPr>
            <w:r w:rsidRPr="004D5946">
              <w:rPr>
                <w:rFonts w:ascii="ＭＳ 明朝" w:hint="eastAsia"/>
                <w:sz w:val="24"/>
              </w:rPr>
              <w:t>設置及び運用に関する</w:t>
            </w:r>
          </w:p>
          <w:p w:rsidR="00C647D5" w:rsidRPr="007410F4" w:rsidRDefault="004D5946" w:rsidP="004D5946">
            <w:pPr>
              <w:jc w:val="center"/>
              <w:rPr>
                <w:rFonts w:ascii="ＭＳ 明朝"/>
                <w:sz w:val="24"/>
              </w:rPr>
            </w:pPr>
            <w:r w:rsidRPr="004D5946">
              <w:rPr>
                <w:rFonts w:ascii="ＭＳ 明朝" w:hint="eastAsia"/>
                <w:sz w:val="24"/>
              </w:rPr>
              <w:t>基準</w:t>
            </w:r>
            <w:r w:rsidR="007C5B30" w:rsidRPr="004D5946">
              <w:rPr>
                <w:rFonts w:ascii="ＭＳ 明朝" w:hint="eastAsia"/>
                <w:sz w:val="24"/>
              </w:rPr>
              <w:t>の名称</w:t>
            </w:r>
          </w:p>
        </w:tc>
        <w:tc>
          <w:tcPr>
            <w:tcW w:w="6750" w:type="dxa"/>
          </w:tcPr>
          <w:p w:rsidR="00C647D5" w:rsidRPr="007410F4" w:rsidRDefault="00C647D5" w:rsidP="00C647D5">
            <w:pPr>
              <w:rPr>
                <w:rFonts w:ascii="ＭＳ 明朝"/>
                <w:sz w:val="24"/>
              </w:rPr>
            </w:pPr>
          </w:p>
        </w:tc>
      </w:tr>
      <w:tr w:rsidR="00C647D5" w:rsidRPr="007410F4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2835" w:type="dxa"/>
            <w:vAlign w:val="center"/>
          </w:tcPr>
          <w:p w:rsidR="00C647D5" w:rsidRPr="007410F4" w:rsidRDefault="007C5B30" w:rsidP="00C968FB">
            <w:pPr>
              <w:jc w:val="center"/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防犯カメラ管理責任者</w:t>
            </w:r>
          </w:p>
        </w:tc>
        <w:tc>
          <w:tcPr>
            <w:tcW w:w="6750" w:type="dxa"/>
          </w:tcPr>
          <w:p w:rsidR="00C647D5" w:rsidRPr="007410F4" w:rsidRDefault="00C647D5" w:rsidP="00C647D5">
            <w:pPr>
              <w:rPr>
                <w:rFonts w:ascii="ＭＳ 明朝"/>
                <w:sz w:val="24"/>
              </w:rPr>
            </w:pPr>
          </w:p>
          <w:p w:rsidR="00C647D5" w:rsidRPr="007410F4" w:rsidRDefault="007C5B30" w:rsidP="00C647D5">
            <w:pPr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氏　名</w:t>
            </w:r>
          </w:p>
          <w:p w:rsidR="00C647D5" w:rsidRPr="007410F4" w:rsidRDefault="00C647D5" w:rsidP="00C647D5">
            <w:pPr>
              <w:rPr>
                <w:rFonts w:ascii="ＭＳ 明朝"/>
                <w:sz w:val="24"/>
              </w:rPr>
            </w:pPr>
          </w:p>
          <w:p w:rsidR="00C647D5" w:rsidRPr="007410F4" w:rsidRDefault="007C5B30" w:rsidP="00C647D5">
            <w:pPr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電　話</w:t>
            </w:r>
          </w:p>
        </w:tc>
      </w:tr>
      <w:tr w:rsidR="00C647D5" w:rsidRPr="007410F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35" w:type="dxa"/>
            <w:vAlign w:val="center"/>
          </w:tcPr>
          <w:p w:rsidR="00C647D5" w:rsidRPr="007410F4" w:rsidRDefault="00722456" w:rsidP="00C647D5">
            <w:pPr>
              <w:jc w:val="center"/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防犯カメラ</w:t>
            </w:r>
            <w:r>
              <w:rPr>
                <w:rFonts w:ascii="ＭＳ 明朝" w:hint="eastAsia"/>
                <w:sz w:val="24"/>
              </w:rPr>
              <w:t>取扱担当者</w:t>
            </w:r>
          </w:p>
        </w:tc>
        <w:tc>
          <w:tcPr>
            <w:tcW w:w="6750" w:type="dxa"/>
            <w:vAlign w:val="center"/>
          </w:tcPr>
          <w:p w:rsidR="00C647D5" w:rsidRPr="007410F4" w:rsidRDefault="007C5B30" w:rsidP="00722456">
            <w:pPr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 xml:space="preserve">　　　　　　　</w:t>
            </w:r>
          </w:p>
        </w:tc>
      </w:tr>
      <w:tr w:rsidR="00C647D5" w:rsidRPr="007410F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35" w:type="dxa"/>
            <w:vAlign w:val="center"/>
          </w:tcPr>
          <w:p w:rsidR="00C647D5" w:rsidRPr="007410F4" w:rsidRDefault="00722456" w:rsidP="00C647D5">
            <w:pPr>
              <w:jc w:val="center"/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防犯カメラ設置年月日</w:t>
            </w:r>
          </w:p>
        </w:tc>
        <w:tc>
          <w:tcPr>
            <w:tcW w:w="6750" w:type="dxa"/>
            <w:vAlign w:val="center"/>
          </w:tcPr>
          <w:p w:rsidR="00C647D5" w:rsidRPr="007410F4" w:rsidRDefault="007C5B30" w:rsidP="00722456">
            <w:pPr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 xml:space="preserve">　　　　　　　</w:t>
            </w:r>
            <w:r w:rsidR="00722456" w:rsidRPr="007410F4">
              <w:rPr>
                <w:rFonts w:ascii="ＭＳ 明朝" w:hint="eastAsia"/>
                <w:sz w:val="24"/>
              </w:rPr>
              <w:t>年　　　　　　月　　　　　　日</w:t>
            </w:r>
          </w:p>
        </w:tc>
      </w:tr>
      <w:tr w:rsidR="00C647D5" w:rsidRPr="00722456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835" w:type="dxa"/>
            <w:vAlign w:val="center"/>
          </w:tcPr>
          <w:p w:rsidR="00C647D5" w:rsidRPr="007410F4" w:rsidRDefault="00722456" w:rsidP="00722456">
            <w:pPr>
              <w:jc w:val="center"/>
              <w:rPr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防犯カメラ設置台数</w:t>
            </w:r>
          </w:p>
        </w:tc>
        <w:tc>
          <w:tcPr>
            <w:tcW w:w="6750" w:type="dxa"/>
            <w:vAlign w:val="center"/>
          </w:tcPr>
          <w:p w:rsidR="00C647D5" w:rsidRPr="00722456" w:rsidRDefault="00722456" w:rsidP="00C647D5">
            <w:r>
              <w:rPr>
                <w:rFonts w:ascii="ＭＳ 明朝" w:hint="eastAsia"/>
                <w:sz w:val="24"/>
              </w:rPr>
              <w:t xml:space="preserve">　　　　　　　　　　　　　　</w:t>
            </w:r>
            <w:r w:rsidRPr="007410F4">
              <w:rPr>
                <w:rFonts w:ascii="ＭＳ 明朝" w:hint="eastAsia"/>
                <w:sz w:val="24"/>
              </w:rPr>
              <w:t>台</w:t>
            </w:r>
          </w:p>
        </w:tc>
      </w:tr>
      <w:tr w:rsidR="00306035" w:rsidRPr="007410F4">
        <w:tblPrEx>
          <w:tblCellMar>
            <w:top w:w="0" w:type="dxa"/>
            <w:bottom w:w="0" w:type="dxa"/>
          </w:tblCellMar>
        </w:tblPrEx>
        <w:trPr>
          <w:cantSplit/>
          <w:trHeight w:val="2413"/>
        </w:trPr>
        <w:tc>
          <w:tcPr>
            <w:tcW w:w="2835" w:type="dxa"/>
            <w:vAlign w:val="center"/>
          </w:tcPr>
          <w:p w:rsidR="00722456" w:rsidRPr="007410F4" w:rsidRDefault="007C5B30" w:rsidP="00722456">
            <w:pPr>
              <w:jc w:val="center"/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添付書類</w:t>
            </w:r>
          </w:p>
          <w:p w:rsidR="00722456" w:rsidRPr="007410F4" w:rsidRDefault="00722456" w:rsidP="00C647D5">
            <w:pPr>
              <w:rPr>
                <w:rFonts w:ascii="ＭＳ 明朝"/>
                <w:sz w:val="24"/>
              </w:rPr>
            </w:pPr>
          </w:p>
        </w:tc>
        <w:tc>
          <w:tcPr>
            <w:tcW w:w="6750" w:type="dxa"/>
            <w:vAlign w:val="center"/>
          </w:tcPr>
          <w:p w:rsidR="003F469B" w:rsidRDefault="00404742" w:rsidP="003F469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□　</w:t>
            </w:r>
            <w:r w:rsidR="0034295A" w:rsidRPr="0034295A">
              <w:rPr>
                <w:rFonts w:ascii="ＭＳ 明朝" w:hint="eastAsia"/>
                <w:sz w:val="24"/>
              </w:rPr>
              <w:t>防犯カメラの適正な設置及び運用に関する基準</w:t>
            </w:r>
          </w:p>
          <w:p w:rsidR="003F469B" w:rsidRDefault="00404742" w:rsidP="003F469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□　</w:t>
            </w:r>
            <w:r w:rsidR="007C5B30">
              <w:rPr>
                <w:rFonts w:ascii="ＭＳ 明朝" w:hint="eastAsia"/>
                <w:sz w:val="24"/>
              </w:rPr>
              <w:t>防犯カメラの</w:t>
            </w:r>
            <w:r w:rsidR="00624782">
              <w:rPr>
                <w:rFonts w:ascii="ＭＳ 明朝" w:hint="eastAsia"/>
                <w:sz w:val="24"/>
              </w:rPr>
              <w:t>設置</w:t>
            </w:r>
            <w:r>
              <w:rPr>
                <w:rFonts w:ascii="ＭＳ 明朝" w:hint="eastAsia"/>
                <w:sz w:val="24"/>
              </w:rPr>
              <w:t>の</w:t>
            </w:r>
            <w:r w:rsidR="007C5B30">
              <w:rPr>
                <w:rFonts w:ascii="ＭＳ 明朝" w:hint="eastAsia"/>
                <w:sz w:val="24"/>
              </w:rPr>
              <w:t>場所及び撮影の範囲を記載した図面</w:t>
            </w:r>
          </w:p>
          <w:p w:rsidR="003F469B" w:rsidRDefault="00404742" w:rsidP="003F469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□　</w:t>
            </w:r>
            <w:r w:rsidR="00973B55">
              <w:rPr>
                <w:rFonts w:ascii="ＭＳ 明朝" w:hint="eastAsia"/>
                <w:sz w:val="24"/>
              </w:rPr>
              <w:t>設置する看板の図面</w:t>
            </w:r>
          </w:p>
          <w:p w:rsidR="003F469B" w:rsidRDefault="003F469B" w:rsidP="003F469B">
            <w:pPr>
              <w:rPr>
                <w:rFonts w:ascii="ＭＳ 明朝"/>
                <w:sz w:val="24"/>
              </w:rPr>
            </w:pPr>
          </w:p>
          <w:p w:rsidR="00306035" w:rsidRPr="007410F4" w:rsidRDefault="003F469B" w:rsidP="003F469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※添付する書類にチェックをすること。</w:t>
            </w:r>
          </w:p>
        </w:tc>
      </w:tr>
    </w:tbl>
    <w:p w:rsidR="00975A92" w:rsidRPr="008F1466" w:rsidRDefault="00975A92" w:rsidP="0037614F">
      <w:pPr>
        <w:rPr>
          <w:rFonts w:ascii="ＭＳ 明朝"/>
          <w:kern w:val="0"/>
          <w:sz w:val="24"/>
        </w:rPr>
      </w:pPr>
    </w:p>
    <w:sectPr w:rsidR="00975A92" w:rsidRPr="008F1466">
      <w:pgSz w:w="11907" w:h="16840" w:code="9"/>
      <w:pgMar w:top="1418" w:right="1134" w:bottom="1134" w:left="1134" w:header="720" w:footer="720" w:gutter="0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30" w:rsidRDefault="00127130" w:rsidP="0043796F">
      <w:r>
        <w:separator/>
      </w:r>
    </w:p>
  </w:endnote>
  <w:endnote w:type="continuationSeparator" w:id="0">
    <w:p w:rsidR="00127130" w:rsidRDefault="00127130" w:rsidP="0043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incho">
    <w:altName w:val="??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30" w:rsidRDefault="00127130" w:rsidP="0043796F">
      <w:r>
        <w:separator/>
      </w:r>
    </w:p>
  </w:footnote>
  <w:footnote w:type="continuationSeparator" w:id="0">
    <w:p w:rsidR="00127130" w:rsidRDefault="00127130" w:rsidP="0043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3C5"/>
    <w:multiLevelType w:val="hybridMultilevel"/>
    <w:tmpl w:val="606ECDF6"/>
    <w:lvl w:ilvl="0" w:tplc="00000000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  <w:rPr>
        <w:rFonts w:cs="Times New Roman"/>
      </w:rPr>
    </w:lvl>
  </w:abstractNum>
  <w:abstractNum w:abstractNumId="1" w15:restartNumberingAfterBreak="0">
    <w:nsid w:val="03C4193E"/>
    <w:multiLevelType w:val="hybridMultilevel"/>
    <w:tmpl w:val="AA92561E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1F5E19DB"/>
    <w:multiLevelType w:val="hybridMultilevel"/>
    <w:tmpl w:val="C4D48C22"/>
    <w:lvl w:ilvl="0" w:tplc="0000000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A2581B"/>
    <w:multiLevelType w:val="hybridMultilevel"/>
    <w:tmpl w:val="957C4B0E"/>
    <w:lvl w:ilvl="0" w:tplc="AE42C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594975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7CC399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1DCC69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18EB1B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6A298A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900919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87ECD2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BB26BD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1C67FD2"/>
    <w:multiLevelType w:val="hybridMultilevel"/>
    <w:tmpl w:val="2EE08EBE"/>
    <w:lvl w:ilvl="0" w:tplc="B72CA6E0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1" w:tplc="6F7C8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D0908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E534AE9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8720D2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5D6D30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99016F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C260999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A647DE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881B3C"/>
    <w:multiLevelType w:val="hybridMultilevel"/>
    <w:tmpl w:val="B49E9750"/>
    <w:lvl w:ilvl="0" w:tplc="000000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C9D57CF"/>
    <w:multiLevelType w:val="hybridMultilevel"/>
    <w:tmpl w:val="73FAE124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50A350C"/>
    <w:multiLevelType w:val="hybridMultilevel"/>
    <w:tmpl w:val="ED8CD554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 w15:restartNumberingAfterBreak="0">
    <w:nsid w:val="6AAC138F"/>
    <w:multiLevelType w:val="hybridMultilevel"/>
    <w:tmpl w:val="92D6896E"/>
    <w:lvl w:ilvl="0" w:tplc="0000000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39B493D"/>
    <w:multiLevelType w:val="hybridMultilevel"/>
    <w:tmpl w:val="4E825EBC"/>
    <w:lvl w:ilvl="0" w:tplc="EF4E3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FEE17A6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9E3A8DC2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EB0A7964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7EB66C82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54441990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338CDF54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4170B978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E6C803BE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10" w15:restartNumberingAfterBreak="0">
    <w:nsid w:val="768B0617"/>
    <w:multiLevelType w:val="hybridMultilevel"/>
    <w:tmpl w:val="D54C3E18"/>
    <w:lvl w:ilvl="0" w:tplc="8B9A0D0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cs="Times New Roman"/>
      </w:rPr>
    </w:lvl>
    <w:lvl w:ilvl="1" w:tplc="04964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0C0AF0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15722FC8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748483F6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137A881E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7B4CB994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10920148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762838CA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1" w15:restartNumberingAfterBreak="0">
    <w:nsid w:val="769B7872"/>
    <w:multiLevelType w:val="hybridMultilevel"/>
    <w:tmpl w:val="19484C56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CA"/>
    <w:rsid w:val="00127130"/>
    <w:rsid w:val="002E69DA"/>
    <w:rsid w:val="00306035"/>
    <w:rsid w:val="0033757E"/>
    <w:rsid w:val="0034295A"/>
    <w:rsid w:val="0037614F"/>
    <w:rsid w:val="003F469B"/>
    <w:rsid w:val="00404742"/>
    <w:rsid w:val="0043796F"/>
    <w:rsid w:val="004C626D"/>
    <w:rsid w:val="004D5946"/>
    <w:rsid w:val="00624782"/>
    <w:rsid w:val="00686572"/>
    <w:rsid w:val="006C79B5"/>
    <w:rsid w:val="00722456"/>
    <w:rsid w:val="007410F4"/>
    <w:rsid w:val="007C5B30"/>
    <w:rsid w:val="008F1466"/>
    <w:rsid w:val="00917657"/>
    <w:rsid w:val="00973B55"/>
    <w:rsid w:val="00975A92"/>
    <w:rsid w:val="00C647D5"/>
    <w:rsid w:val="00C869AD"/>
    <w:rsid w:val="00C968FB"/>
    <w:rsid w:val="00CB59CA"/>
    <w:rsid w:val="00D01ECC"/>
    <w:rsid w:val="00D44C01"/>
    <w:rsid w:val="00E723EC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A84233-968D-4684-910D-09111000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pacing w:val="10"/>
      <w:szCs w:val="2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231" w:hangingChars="105" w:hanging="23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adjustRightInd w:val="0"/>
      <w:ind w:left="220" w:hangingChars="100" w:hanging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ind w:rightChars="500" w:right="1524"/>
    </w:pPr>
    <w:rPr>
      <w:rFonts w:ascii="ＭＳ 明朝" w:hAnsi="ＭＳ 明朝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pPr>
      <w:ind w:rightChars="300" w:right="666"/>
    </w:pPr>
    <w:rPr>
      <w:rFonts w:ascii="ＭＳ 明朝" w:hAnsi="ＭＳ 明朝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lock Text"/>
    <w:basedOn w:val="a"/>
    <w:uiPriority w:val="99"/>
    <w:pPr>
      <w:ind w:left="220" w:rightChars="300" w:right="660" w:hangingChars="100" w:hanging="220"/>
    </w:pPr>
    <w:rPr>
      <w:kern w:val="0"/>
    </w:rPr>
  </w:style>
  <w:style w:type="character" w:styleId="aa">
    <w:name w:val="Hyperlink"/>
    <w:basedOn w:val="a0"/>
    <w:uiPriority w:val="99"/>
    <w:rPr>
      <w:rFonts w:cs="Times New Roman"/>
      <w:color w:val="000000"/>
      <w:u w:val="single"/>
    </w:rPr>
  </w:style>
  <w:style w:type="paragraph" w:styleId="3">
    <w:name w:val="Body Text Indent 3"/>
    <w:basedOn w:val="a"/>
    <w:link w:val="30"/>
    <w:uiPriority w:val="99"/>
    <w:pPr>
      <w:ind w:left="440" w:hangingChars="200" w:hanging="4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1">
    <w:name w:val="Body Text 3"/>
    <w:basedOn w:val="a"/>
    <w:link w:val="32"/>
    <w:uiPriority w:val="99"/>
    <w:pPr>
      <w:adjustRightInd w:val="0"/>
      <w:ind w:right="1222"/>
      <w:textAlignment w:val="center"/>
    </w:pPr>
    <w:rPr>
      <w:rFonts w:eastAsia="Mincho"/>
      <w:spacing w:val="46"/>
      <w:kern w:val="0"/>
      <w:szCs w:val="20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Pr>
      <w:rFonts w:ascii="Arial" w:eastAsia="ＭＳ ゴシック" w:hAnsi="Arial" w:cs="Times New Roman"/>
      <w:kern w:val="2"/>
      <w:sz w:val="18"/>
    </w:rPr>
  </w:style>
  <w:style w:type="character" w:styleId="af1">
    <w:name w:val="annotation reference"/>
    <w:basedOn w:val="a0"/>
    <w:uiPriority w:val="99"/>
    <w:rsid w:val="0033757E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rsid w:val="0033757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33757E"/>
    <w:rPr>
      <w:rFonts w:cs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3375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33757E"/>
    <w:rPr>
      <w:rFonts w:cs="Times New Roman"/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33757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荒川区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荒川区</dc:creator>
  <cp:keywords/>
  <dc:description/>
  <cp:lastModifiedBy>田口　剛成</cp:lastModifiedBy>
  <cp:revision>2</cp:revision>
  <cp:lastPrinted>2016-09-27T01:25:00Z</cp:lastPrinted>
  <dcterms:created xsi:type="dcterms:W3CDTF">2022-05-26T05:10:00Z</dcterms:created>
  <dcterms:modified xsi:type="dcterms:W3CDTF">2022-05-26T05:10:00Z</dcterms:modified>
</cp:coreProperties>
</file>